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0034D" w14:textId="77777777" w:rsidR="00B959A0" w:rsidRPr="00903E2E" w:rsidRDefault="00B959A0" w:rsidP="0026781D">
      <w:pPr>
        <w:pStyle w:val="Default"/>
        <w:spacing w:before="100" w:beforeAutospacing="1" w:after="100" w:afterAutospacing="1" w:line="23" w:lineRule="atLeast"/>
        <w:rPr>
          <w:color w:val="auto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7F7E" w:rsidRPr="00903E2E" w14:paraId="55539335" w14:textId="77777777" w:rsidTr="000D68BA">
        <w:tc>
          <w:tcPr>
            <w:tcW w:w="8644" w:type="dxa"/>
            <w:shd w:val="clear" w:color="auto" w:fill="DAEEF3" w:themeFill="accent5" w:themeFillTint="33"/>
          </w:tcPr>
          <w:p w14:paraId="215F051B" w14:textId="7D5E2E62" w:rsidR="00A253A7" w:rsidRPr="00903E2E" w:rsidRDefault="006654B7" w:rsidP="00DE41D2">
            <w:pPr>
              <w:pStyle w:val="Normalaweb"/>
              <w:spacing w:before="0" w:beforeAutospacing="0" w:after="54" w:afterAutospacing="0" w:line="276" w:lineRule="auto"/>
              <w:jc w:val="both"/>
              <w:rPr>
                <w:rFonts w:ascii="Arial" w:hAnsi="Arial" w:cs="Arial"/>
                <w:b/>
              </w:rPr>
            </w:pPr>
            <w:r w:rsidRPr="00903E2E">
              <w:rPr>
                <w:rFonts w:ascii="Arial" w:hAnsi="Arial" w:cs="Arial"/>
                <w:b/>
                <w:color w:val="000000" w:themeColor="text1"/>
              </w:rPr>
              <w:t xml:space="preserve">CONSULTA PÚBLICA PREVIA A LA ELABORACIÓN DEL PROYECTO DE </w:t>
            </w:r>
            <w:r w:rsidR="00DE41D2" w:rsidRPr="00903E2E">
              <w:rPr>
                <w:rFonts w:ascii="Arial" w:hAnsi="Arial" w:cs="Arial"/>
                <w:b/>
                <w:color w:val="000000" w:themeColor="text1"/>
              </w:rPr>
              <w:t>DECRETO</w:t>
            </w:r>
            <w:r w:rsidR="002E170D" w:rsidRPr="00903E2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C855E7" w:rsidRPr="00903E2E">
              <w:rPr>
                <w:rFonts w:ascii="Arial" w:hAnsi="Arial" w:cs="Arial"/>
                <w:b/>
                <w:color w:val="000000" w:themeColor="text1"/>
              </w:rPr>
              <w:t xml:space="preserve">POR LA QUE SE ESTABLECE EL PROCEDIMIENTO DE CONCESIÓN Y DE PAGO DE LA AYUDA ECONÓMICA A </w:t>
            </w:r>
            <w:r w:rsidR="002E170D" w:rsidRPr="00903E2E">
              <w:rPr>
                <w:rFonts w:ascii="Arial" w:hAnsi="Arial" w:cs="Arial"/>
                <w:b/>
                <w:color w:val="000000" w:themeColor="text1"/>
              </w:rPr>
              <w:t>VÍCTIMAS DE VIOLENCIA</w:t>
            </w:r>
            <w:r w:rsidR="002E083D" w:rsidRPr="00903E2E">
              <w:rPr>
                <w:rFonts w:ascii="Arial" w:hAnsi="Arial" w:cs="Arial"/>
                <w:b/>
                <w:color w:val="000000" w:themeColor="text1"/>
              </w:rPr>
              <w:t>S</w:t>
            </w:r>
            <w:r w:rsidR="002E170D" w:rsidRPr="00903E2E">
              <w:rPr>
                <w:rFonts w:ascii="Arial" w:hAnsi="Arial" w:cs="Arial"/>
                <w:b/>
                <w:color w:val="000000" w:themeColor="text1"/>
              </w:rPr>
              <w:t xml:space="preserve"> SEXUAL</w:t>
            </w:r>
            <w:r w:rsidR="002E083D" w:rsidRPr="00903E2E">
              <w:rPr>
                <w:rFonts w:ascii="Arial" w:hAnsi="Arial" w:cs="Arial"/>
                <w:b/>
                <w:color w:val="000000" w:themeColor="text1"/>
              </w:rPr>
              <w:t>ES</w:t>
            </w:r>
            <w:r w:rsidR="00903E2E" w:rsidRPr="00903E2E">
              <w:rPr>
                <w:rFonts w:ascii="Arial" w:hAnsi="Arial" w:cs="Arial"/>
                <w:b/>
              </w:rPr>
              <w:t>, PREVISTA EN EL ARTÍCULO 41 DE LA LEY ORGANICA 10/2022, DE 6 DE SEPTIEMBRE DE GARANTÍA INTEGRAL DE LA LIBERTAD SEXUAL.</w:t>
            </w:r>
            <w:r w:rsidR="00C855E7" w:rsidRPr="00903E2E">
              <w:rPr>
                <w:rFonts w:ascii="Arial" w:hAnsi="Arial" w:cs="Arial"/>
                <w:b/>
              </w:rPr>
              <w:t xml:space="preserve">   </w:t>
            </w:r>
          </w:p>
        </w:tc>
      </w:tr>
    </w:tbl>
    <w:p w14:paraId="3C03AA1D" w14:textId="77777777" w:rsidR="00AE3577" w:rsidRPr="00903E2E" w:rsidRDefault="00AE3577" w:rsidP="00510B7E">
      <w:pPr>
        <w:pStyle w:val="Default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auto"/>
        </w:rPr>
      </w:pPr>
    </w:p>
    <w:p w14:paraId="70BB5FB0" w14:textId="3485684A" w:rsidR="00237C97" w:rsidRPr="00903E2E" w:rsidRDefault="00F109C3" w:rsidP="00510B7E">
      <w:pPr>
        <w:pStyle w:val="Default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auto"/>
        </w:rPr>
      </w:pPr>
      <w:r w:rsidRPr="00903E2E">
        <w:rPr>
          <w:rFonts w:ascii="Arial" w:eastAsia="Times New Roman" w:hAnsi="Arial" w:cs="Arial"/>
          <w:color w:val="auto"/>
        </w:rPr>
        <w:t>En cumplimiento de lo previsto por</w:t>
      </w:r>
      <w:r w:rsidR="006779F4" w:rsidRPr="00903E2E">
        <w:rPr>
          <w:rFonts w:ascii="Arial" w:eastAsia="Times New Roman" w:hAnsi="Arial" w:cs="Arial"/>
          <w:color w:val="auto"/>
        </w:rPr>
        <w:t xml:space="preserve"> el artículo 133</w:t>
      </w:r>
      <w:r w:rsidR="00842276" w:rsidRPr="00903E2E">
        <w:rPr>
          <w:rFonts w:ascii="Arial" w:eastAsia="Times New Roman" w:hAnsi="Arial" w:cs="Arial"/>
          <w:color w:val="auto"/>
        </w:rPr>
        <w:t>.1 de la L</w:t>
      </w:r>
      <w:r w:rsidR="006779F4" w:rsidRPr="00903E2E">
        <w:rPr>
          <w:rFonts w:ascii="Arial" w:eastAsia="Times New Roman" w:hAnsi="Arial" w:cs="Arial"/>
          <w:color w:val="auto"/>
        </w:rPr>
        <w:t xml:space="preserve">ey 39/2015 de 1 de octubre, del </w:t>
      </w:r>
      <w:r w:rsidR="00826CA1" w:rsidRPr="00903E2E">
        <w:rPr>
          <w:rFonts w:ascii="Arial" w:eastAsia="Times New Roman" w:hAnsi="Arial" w:cs="Arial"/>
          <w:color w:val="auto"/>
        </w:rPr>
        <w:t>Procedimiento Administrativo Común de</w:t>
      </w:r>
      <w:r w:rsidR="00521C93" w:rsidRPr="00903E2E">
        <w:rPr>
          <w:rFonts w:ascii="Arial" w:eastAsia="Times New Roman" w:hAnsi="Arial" w:cs="Arial"/>
          <w:color w:val="auto"/>
        </w:rPr>
        <w:t xml:space="preserve"> las Administraciones Públicas, </w:t>
      </w:r>
      <w:r w:rsidR="006779F4" w:rsidRPr="00903E2E">
        <w:rPr>
          <w:rFonts w:ascii="Arial" w:eastAsia="Times New Roman" w:hAnsi="Arial" w:cs="Arial"/>
          <w:color w:val="auto"/>
        </w:rPr>
        <w:t>esta consulta previa tiene por objeto re</w:t>
      </w:r>
      <w:r w:rsidR="00757FF2" w:rsidRPr="00903E2E">
        <w:rPr>
          <w:rFonts w:ascii="Arial" w:eastAsia="Times New Roman" w:hAnsi="Arial" w:cs="Arial"/>
          <w:color w:val="auto"/>
        </w:rPr>
        <w:t>cabar la opinión de las personas</w:t>
      </w:r>
      <w:r w:rsidRPr="00903E2E">
        <w:rPr>
          <w:rFonts w:ascii="Arial" w:eastAsia="Times New Roman" w:hAnsi="Arial" w:cs="Arial"/>
          <w:color w:val="auto"/>
        </w:rPr>
        <w:t xml:space="preserve"> </w:t>
      </w:r>
      <w:r w:rsidR="006779F4" w:rsidRPr="00903E2E">
        <w:rPr>
          <w:rFonts w:ascii="Arial" w:eastAsia="Times New Roman" w:hAnsi="Arial" w:cs="Arial"/>
          <w:color w:val="auto"/>
        </w:rPr>
        <w:t>y</w:t>
      </w:r>
      <w:r w:rsidRPr="00903E2E">
        <w:rPr>
          <w:rFonts w:ascii="Arial" w:eastAsia="Times New Roman" w:hAnsi="Arial" w:cs="Arial"/>
          <w:color w:val="auto"/>
        </w:rPr>
        <w:t xml:space="preserve"> </w:t>
      </w:r>
      <w:r w:rsidR="00757FF2" w:rsidRPr="00903E2E">
        <w:rPr>
          <w:rFonts w:ascii="Arial" w:eastAsia="Times New Roman" w:hAnsi="Arial" w:cs="Arial"/>
          <w:color w:val="auto"/>
        </w:rPr>
        <w:t>de las</w:t>
      </w:r>
      <w:r w:rsidR="006779F4" w:rsidRPr="00903E2E">
        <w:rPr>
          <w:rFonts w:ascii="Arial" w:eastAsia="Times New Roman" w:hAnsi="Arial" w:cs="Arial"/>
          <w:color w:val="auto"/>
        </w:rPr>
        <w:t xml:space="preserve"> organizaciones más representativas </w:t>
      </w:r>
      <w:r w:rsidR="00DA3495" w:rsidRPr="00903E2E">
        <w:rPr>
          <w:rFonts w:ascii="Arial" w:eastAsia="Times New Roman" w:hAnsi="Arial" w:cs="Arial"/>
          <w:color w:val="auto"/>
        </w:rPr>
        <w:t>potencialmente</w:t>
      </w:r>
      <w:r w:rsidRPr="00903E2E">
        <w:rPr>
          <w:rFonts w:ascii="Arial" w:eastAsia="Times New Roman" w:hAnsi="Arial" w:cs="Arial"/>
          <w:color w:val="auto"/>
        </w:rPr>
        <w:t xml:space="preserve"> </w:t>
      </w:r>
      <w:r w:rsidR="006779F4" w:rsidRPr="00903E2E">
        <w:rPr>
          <w:rFonts w:ascii="Arial" w:eastAsia="Times New Roman" w:hAnsi="Arial" w:cs="Arial"/>
          <w:color w:val="auto"/>
        </w:rPr>
        <w:t>afectadas por la futura norma</w:t>
      </w:r>
      <w:r w:rsidR="001B226C" w:rsidRPr="00903E2E">
        <w:rPr>
          <w:rFonts w:ascii="Arial" w:eastAsia="Times New Roman" w:hAnsi="Arial" w:cs="Arial"/>
          <w:color w:val="auto"/>
        </w:rPr>
        <w:t>,</w:t>
      </w:r>
      <w:r w:rsidR="006779F4" w:rsidRPr="00903E2E">
        <w:rPr>
          <w:rFonts w:ascii="Arial" w:eastAsia="Times New Roman" w:hAnsi="Arial" w:cs="Arial"/>
          <w:color w:val="auto"/>
        </w:rPr>
        <w:t xml:space="preserve"> acerca de: </w:t>
      </w:r>
    </w:p>
    <w:p w14:paraId="5F52CE3C" w14:textId="77777777" w:rsidR="006779F4" w:rsidRPr="00903E2E" w:rsidRDefault="006779F4" w:rsidP="00510B7E">
      <w:pPr>
        <w:pStyle w:val="Default"/>
        <w:spacing w:before="100" w:beforeAutospacing="1" w:after="100" w:afterAutospacing="1" w:line="276" w:lineRule="auto"/>
        <w:ind w:left="709"/>
        <w:rPr>
          <w:rFonts w:ascii="Arial" w:eastAsia="Times New Roman" w:hAnsi="Arial" w:cs="Arial"/>
          <w:color w:val="auto"/>
        </w:rPr>
      </w:pPr>
      <w:r w:rsidRPr="00903E2E">
        <w:rPr>
          <w:rFonts w:ascii="Arial" w:eastAsia="Times New Roman" w:hAnsi="Arial" w:cs="Arial"/>
          <w:color w:val="auto"/>
        </w:rPr>
        <w:t xml:space="preserve">• Los problemas que se pretenden solucionar con la iniciativa </w:t>
      </w:r>
    </w:p>
    <w:p w14:paraId="06BEB1D6" w14:textId="77777777" w:rsidR="006779F4" w:rsidRPr="00903E2E" w:rsidRDefault="006779F4" w:rsidP="00510B7E">
      <w:pPr>
        <w:pStyle w:val="Default"/>
        <w:spacing w:before="100" w:beforeAutospacing="1" w:after="100" w:afterAutospacing="1" w:line="276" w:lineRule="auto"/>
        <w:ind w:left="709"/>
        <w:rPr>
          <w:rFonts w:ascii="Arial" w:eastAsia="Times New Roman" w:hAnsi="Arial" w:cs="Arial"/>
          <w:color w:val="auto"/>
          <w:lang w:val="es-ES_tradnl"/>
        </w:rPr>
      </w:pPr>
      <w:r w:rsidRPr="00903E2E">
        <w:rPr>
          <w:rFonts w:ascii="Arial" w:eastAsia="Times New Roman" w:hAnsi="Arial" w:cs="Arial"/>
          <w:color w:val="auto"/>
          <w:lang w:val="es-ES_tradnl"/>
        </w:rPr>
        <w:t xml:space="preserve">• La necesidad y oportunidad de su aprobación </w:t>
      </w:r>
    </w:p>
    <w:p w14:paraId="5CB910A5" w14:textId="77777777" w:rsidR="006779F4" w:rsidRPr="00903E2E" w:rsidRDefault="00DA72A6" w:rsidP="00510B7E">
      <w:pPr>
        <w:pStyle w:val="Default"/>
        <w:spacing w:before="100" w:beforeAutospacing="1" w:after="100" w:afterAutospacing="1" w:line="276" w:lineRule="auto"/>
        <w:ind w:left="709"/>
        <w:rPr>
          <w:rFonts w:ascii="Arial" w:eastAsia="Times New Roman" w:hAnsi="Arial" w:cs="Arial"/>
          <w:color w:val="auto"/>
          <w:lang w:val="es-ES_tradnl"/>
        </w:rPr>
      </w:pPr>
      <w:r w:rsidRPr="00903E2E">
        <w:rPr>
          <w:rFonts w:ascii="Arial" w:eastAsia="Times New Roman" w:hAnsi="Arial" w:cs="Arial"/>
          <w:color w:val="auto"/>
          <w:lang w:val="es-ES_tradnl"/>
        </w:rPr>
        <w:t>• El objetivo</w:t>
      </w:r>
      <w:r w:rsidR="006779F4" w:rsidRPr="00903E2E">
        <w:rPr>
          <w:rFonts w:ascii="Arial" w:eastAsia="Times New Roman" w:hAnsi="Arial" w:cs="Arial"/>
          <w:color w:val="auto"/>
          <w:lang w:val="es-ES_tradnl"/>
        </w:rPr>
        <w:t xml:space="preserve"> de la norma </w:t>
      </w:r>
    </w:p>
    <w:p w14:paraId="59C12F25" w14:textId="02EFCEE8" w:rsidR="000E3878" w:rsidRPr="00903E2E" w:rsidRDefault="006779F4" w:rsidP="00510B7E">
      <w:pPr>
        <w:pStyle w:val="Default"/>
        <w:spacing w:before="100" w:beforeAutospacing="1" w:after="100" w:afterAutospacing="1" w:line="276" w:lineRule="auto"/>
        <w:ind w:left="709"/>
        <w:rPr>
          <w:rFonts w:ascii="Arial" w:eastAsia="Times New Roman" w:hAnsi="Arial" w:cs="Arial"/>
          <w:color w:val="auto"/>
          <w:lang w:val="es-ES_tradnl"/>
        </w:rPr>
      </w:pPr>
      <w:r w:rsidRPr="00903E2E">
        <w:rPr>
          <w:rFonts w:ascii="Arial" w:eastAsia="Times New Roman" w:hAnsi="Arial" w:cs="Arial"/>
          <w:color w:val="auto"/>
          <w:lang w:val="es-ES_tradnl"/>
        </w:rPr>
        <w:t xml:space="preserve">• Las posibles soluciones alternativas regulatorias y no regulatorias </w:t>
      </w:r>
    </w:p>
    <w:tbl>
      <w:tblPr>
        <w:tblStyle w:val="Saretaduntaula"/>
        <w:tblpPr w:leftFromText="141" w:rightFromText="141" w:vertAnchor="text" w:horzAnchor="margin" w:tblpY="67"/>
        <w:tblW w:w="8499" w:type="dxa"/>
        <w:tblLook w:val="04A0" w:firstRow="1" w:lastRow="0" w:firstColumn="1" w:lastColumn="0" w:noHBand="0" w:noVBand="1"/>
      </w:tblPr>
      <w:tblGrid>
        <w:gridCol w:w="1980"/>
        <w:gridCol w:w="6519"/>
      </w:tblGrid>
      <w:tr w:rsidR="009432EF" w:rsidRPr="00903E2E" w14:paraId="372E73AC" w14:textId="77777777" w:rsidTr="00507906">
        <w:trPr>
          <w:trHeight w:val="841"/>
        </w:trPr>
        <w:tc>
          <w:tcPr>
            <w:tcW w:w="1980" w:type="dxa"/>
            <w:shd w:val="clear" w:color="auto" w:fill="DAEEF3" w:themeFill="accent5" w:themeFillTint="33"/>
          </w:tcPr>
          <w:p w14:paraId="3D41A7FE" w14:textId="7336D362" w:rsidR="009432EF" w:rsidRPr="00903E2E" w:rsidRDefault="009432EF" w:rsidP="00510B7E">
            <w:pPr>
              <w:pStyle w:val="Default"/>
              <w:spacing w:line="276" w:lineRule="auto"/>
              <w:rPr>
                <w:rFonts w:ascii="Arial" w:eastAsia="Times New Roman" w:hAnsi="Arial" w:cs="Arial"/>
                <w:b/>
                <w:color w:val="auto"/>
                <w:lang w:val="es-ES_tradnl"/>
              </w:rPr>
            </w:pPr>
            <w:r w:rsidRPr="00903E2E">
              <w:rPr>
                <w:rFonts w:ascii="Arial" w:eastAsia="Times New Roman" w:hAnsi="Arial" w:cs="Arial"/>
                <w:b/>
                <w:color w:val="auto"/>
                <w:lang w:val="es-ES_tradnl"/>
              </w:rPr>
              <w:t>Antecedentes de la norma</w:t>
            </w:r>
          </w:p>
        </w:tc>
        <w:tc>
          <w:tcPr>
            <w:tcW w:w="6519" w:type="dxa"/>
            <w:shd w:val="clear" w:color="auto" w:fill="D6E3BC" w:themeFill="accent3" w:themeFillTint="66"/>
          </w:tcPr>
          <w:p w14:paraId="376D3364" w14:textId="3211F855" w:rsidR="009432EF" w:rsidRPr="00903E2E" w:rsidRDefault="002E170D" w:rsidP="00510B7E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/>
              </w:rPr>
            </w:pPr>
            <w:r w:rsidRPr="00903E2E">
              <w:rPr>
                <w:rFonts w:ascii="Arial" w:eastAsia="Times New Roman" w:hAnsi="Arial" w:cs="Arial"/>
                <w:sz w:val="24"/>
                <w:szCs w:val="24"/>
                <w:lang w:val="es-ES_tradnl"/>
              </w:rPr>
              <w:t>Artículo 41 de la Ley Orgánica 10/2022, de 6 de septiembre, de garantía integral de la libertad sexual.</w:t>
            </w:r>
          </w:p>
          <w:p w14:paraId="7670A580" w14:textId="77777777" w:rsidR="002E170D" w:rsidRPr="00903E2E" w:rsidRDefault="002E170D" w:rsidP="00510B7E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/>
              </w:rPr>
            </w:pPr>
          </w:p>
          <w:p w14:paraId="22F7DFD0" w14:textId="7776E2F8" w:rsidR="002E170D" w:rsidRPr="00903E2E" w:rsidRDefault="002E170D" w:rsidP="00510B7E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/>
              </w:rPr>
            </w:pPr>
            <w:r w:rsidRPr="00903E2E">
              <w:rPr>
                <w:rFonts w:ascii="Arial" w:eastAsia="Times New Roman" w:hAnsi="Arial" w:cs="Arial"/>
                <w:sz w:val="24"/>
                <w:szCs w:val="24"/>
                <w:lang w:val="es-ES_tradnl"/>
              </w:rPr>
              <w:t xml:space="preserve">Real Decreto 664/2024, de 9 de julio, por el que se regulan las ayudas económicas a víctimas de violencias sexuales, y por el que se modifica el Real Decreto 1452/2005, de 2 de diciembre, por el que se regula la ayuda económica establecida en el artículo 27 de la Ley Orgánica 1/2004, de 28 de diciembre, de medidas de protección integral contra la violencia de género. </w:t>
            </w:r>
          </w:p>
          <w:p w14:paraId="1AD6A2C1" w14:textId="04C93E71" w:rsidR="009872C6" w:rsidRPr="00903E2E" w:rsidRDefault="009872C6" w:rsidP="00510B7E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/>
              </w:rPr>
            </w:pPr>
          </w:p>
        </w:tc>
      </w:tr>
      <w:tr w:rsidR="000E3878" w:rsidRPr="00903E2E" w14:paraId="1753E562" w14:textId="77777777" w:rsidTr="00507906">
        <w:trPr>
          <w:trHeight w:val="1591"/>
        </w:trPr>
        <w:tc>
          <w:tcPr>
            <w:tcW w:w="1980" w:type="dxa"/>
            <w:shd w:val="clear" w:color="auto" w:fill="DAEEF3" w:themeFill="accent5" w:themeFillTint="33"/>
          </w:tcPr>
          <w:p w14:paraId="00549473" w14:textId="77777777" w:rsidR="000E3878" w:rsidRPr="00903E2E" w:rsidRDefault="000E3878" w:rsidP="00510B7E">
            <w:pPr>
              <w:pStyle w:val="Default"/>
              <w:spacing w:line="276" w:lineRule="auto"/>
              <w:rPr>
                <w:rFonts w:ascii="Arial" w:eastAsia="Times New Roman" w:hAnsi="Arial" w:cs="Arial"/>
                <w:b/>
                <w:color w:val="auto"/>
                <w:lang w:val="es-ES_tradnl"/>
              </w:rPr>
            </w:pPr>
            <w:r w:rsidRPr="00903E2E">
              <w:rPr>
                <w:rFonts w:ascii="Arial" w:eastAsia="Times New Roman" w:hAnsi="Arial" w:cs="Arial"/>
                <w:b/>
                <w:color w:val="auto"/>
                <w:lang w:val="es-ES_tradnl"/>
              </w:rPr>
              <w:t>Problemas que se pretenden solucionar</w:t>
            </w:r>
          </w:p>
        </w:tc>
        <w:tc>
          <w:tcPr>
            <w:tcW w:w="6519" w:type="dxa"/>
            <w:shd w:val="clear" w:color="auto" w:fill="D6E3BC" w:themeFill="accent3" w:themeFillTint="66"/>
          </w:tcPr>
          <w:p w14:paraId="57DCBF85" w14:textId="11D4F72F" w:rsidR="00D85606" w:rsidRPr="00903E2E" w:rsidRDefault="00D85606" w:rsidP="00D85606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3E2E">
              <w:rPr>
                <w:rFonts w:ascii="Arial" w:eastAsia="Times New Roman" w:hAnsi="Arial" w:cs="Arial"/>
                <w:sz w:val="24"/>
                <w:szCs w:val="24"/>
              </w:rPr>
              <w:t xml:space="preserve">El artículo 41 de la Ley Orgánica 10/2022, de 6 de septiembre, reconoce el derecho de las víctimas de violencias sexuales que carezcan de recursos económicos suficientes a percibir una ayuda cuya cuantía se determina en función de sus cargas y circunstancias familiares. </w:t>
            </w:r>
          </w:p>
          <w:p w14:paraId="321B9041" w14:textId="77777777" w:rsidR="00D85606" w:rsidRPr="00903E2E" w:rsidRDefault="00D85606" w:rsidP="00D85606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85954C" w14:textId="7F89E838" w:rsidR="006C78CF" w:rsidRPr="00903E2E" w:rsidRDefault="00D85606" w:rsidP="00D85606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03E2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En cumplimiento de lo dispuesto en el artículo 41.3 de la Ley Orgánica</w:t>
            </w:r>
            <w:r w:rsidR="006C78CF" w:rsidRPr="00903E2E">
              <w:rPr>
                <w:rFonts w:ascii="Arial" w:eastAsia="Times New Roman" w:hAnsi="Arial" w:cs="Arial"/>
                <w:sz w:val="24"/>
                <w:szCs w:val="24"/>
              </w:rPr>
              <w:t xml:space="preserve"> 10/2022</w:t>
            </w:r>
            <w:r w:rsidRPr="00903E2E">
              <w:rPr>
                <w:rFonts w:ascii="Arial" w:eastAsia="Times New Roman" w:hAnsi="Arial" w:cs="Arial"/>
                <w:sz w:val="24"/>
                <w:szCs w:val="24"/>
              </w:rPr>
              <w:t xml:space="preserve">, se dictó el Real Decreto 664/2024, de 9 de julio, por el que </w:t>
            </w:r>
            <w:r w:rsidR="006C78CF" w:rsidRPr="00903E2E">
              <w:rPr>
                <w:rFonts w:ascii="Arial" w:eastAsia="Times New Roman" w:hAnsi="Arial" w:cs="Arial"/>
                <w:sz w:val="24"/>
                <w:szCs w:val="24"/>
              </w:rPr>
              <w:t xml:space="preserve">se regulan aspectos relativos a las ayudas tales como los requisitos de las personas beneficiarias, la acreditación de la condición de víctimas, el plazo de solicitud, y en su artículo 7 se remite al desarrollo del procedimiento de tramitación a las comunidades autónomas en materia de asistencia social. </w:t>
            </w:r>
          </w:p>
          <w:p w14:paraId="22E61B9F" w14:textId="77777777" w:rsidR="006C78CF" w:rsidRPr="00903E2E" w:rsidRDefault="006C78CF" w:rsidP="00D85606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0DDFEB" w14:textId="7A84D5C6" w:rsidR="00DE265C" w:rsidRPr="00903E2E" w:rsidRDefault="00DE265C" w:rsidP="00510B7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0E3878" w:rsidRPr="00903E2E" w14:paraId="032CBB2A" w14:textId="77777777" w:rsidTr="00507906">
        <w:trPr>
          <w:trHeight w:val="1003"/>
        </w:trPr>
        <w:tc>
          <w:tcPr>
            <w:tcW w:w="1980" w:type="dxa"/>
            <w:shd w:val="clear" w:color="auto" w:fill="DAEEF3" w:themeFill="accent5" w:themeFillTint="33"/>
          </w:tcPr>
          <w:p w14:paraId="08939E1F" w14:textId="77777777" w:rsidR="000E3878" w:rsidRPr="00903E2E" w:rsidRDefault="000E3878" w:rsidP="00510B7E">
            <w:pPr>
              <w:pStyle w:val="Default"/>
              <w:spacing w:line="276" w:lineRule="auto"/>
              <w:rPr>
                <w:rFonts w:ascii="Arial" w:eastAsia="Times New Roman" w:hAnsi="Arial" w:cs="Arial"/>
                <w:b/>
                <w:color w:val="auto"/>
                <w:lang w:val="es-ES_tradnl"/>
              </w:rPr>
            </w:pPr>
            <w:r w:rsidRPr="00903E2E">
              <w:rPr>
                <w:rFonts w:ascii="Arial" w:eastAsia="Times New Roman" w:hAnsi="Arial" w:cs="Arial"/>
                <w:b/>
                <w:color w:val="auto"/>
                <w:lang w:val="es-ES_tradnl"/>
              </w:rPr>
              <w:lastRenderedPageBreak/>
              <w:t>La necesidad y oportunidad de su aprobación</w:t>
            </w:r>
          </w:p>
        </w:tc>
        <w:tc>
          <w:tcPr>
            <w:tcW w:w="6519" w:type="dxa"/>
            <w:shd w:val="clear" w:color="auto" w:fill="D6E3BC" w:themeFill="accent3" w:themeFillTint="66"/>
          </w:tcPr>
          <w:p w14:paraId="08ADB369" w14:textId="51BB38F9" w:rsidR="00D85606" w:rsidRPr="00903E2E" w:rsidRDefault="006C78CF" w:rsidP="00D8560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u-ES"/>
              </w:rPr>
            </w:pPr>
            <w:r w:rsidRPr="00903E2E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D85606" w:rsidRPr="00903E2E">
              <w:rPr>
                <w:rFonts w:ascii="Arial" w:eastAsia="Times New Roman" w:hAnsi="Arial" w:cs="Arial"/>
                <w:sz w:val="24"/>
                <w:szCs w:val="24"/>
              </w:rPr>
              <w:t>e h</w:t>
            </w:r>
            <w:r w:rsidRPr="00903E2E">
              <w:rPr>
                <w:rFonts w:ascii="Arial" w:eastAsia="Times New Roman" w:hAnsi="Arial" w:cs="Arial"/>
                <w:sz w:val="24"/>
                <w:szCs w:val="24"/>
              </w:rPr>
              <w:t>ace necesario que se determine el procedimiento de concesión y</w:t>
            </w:r>
            <w:r w:rsidR="001E33B4">
              <w:rPr>
                <w:rFonts w:ascii="Arial" w:eastAsia="Times New Roman" w:hAnsi="Arial" w:cs="Arial"/>
                <w:sz w:val="24"/>
                <w:szCs w:val="24"/>
              </w:rPr>
              <w:t xml:space="preserve"> pago de las ayudas económicas a</w:t>
            </w:r>
            <w:r w:rsidRPr="00903E2E">
              <w:rPr>
                <w:rFonts w:ascii="Arial" w:eastAsia="Times New Roman" w:hAnsi="Arial" w:cs="Arial"/>
                <w:sz w:val="24"/>
                <w:szCs w:val="24"/>
              </w:rPr>
              <w:t xml:space="preserve"> víctimas de violencias sexuales a</w:t>
            </w:r>
            <w:r w:rsidR="00D85606" w:rsidRPr="00903E2E">
              <w:rPr>
                <w:rFonts w:ascii="Arial" w:eastAsia="Times New Roman" w:hAnsi="Arial" w:cs="Arial"/>
                <w:sz w:val="24"/>
                <w:szCs w:val="24"/>
              </w:rPr>
              <w:t xml:space="preserve"> los efectos de</w:t>
            </w:r>
            <w:r w:rsidRPr="00903E2E">
              <w:rPr>
                <w:rFonts w:ascii="Arial" w:eastAsia="Times New Roman" w:hAnsi="Arial" w:cs="Arial"/>
                <w:sz w:val="24"/>
                <w:szCs w:val="24"/>
              </w:rPr>
              <w:t xml:space="preserve"> garantizar</w:t>
            </w:r>
            <w:r w:rsidR="00D85606" w:rsidRPr="00903E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E33B4">
              <w:rPr>
                <w:rFonts w:ascii="Arial" w:eastAsia="Times New Roman" w:hAnsi="Arial" w:cs="Arial"/>
                <w:sz w:val="24"/>
                <w:szCs w:val="24"/>
              </w:rPr>
              <w:t>su</w:t>
            </w:r>
            <w:r w:rsidR="00D85606" w:rsidRPr="00903E2E">
              <w:rPr>
                <w:rFonts w:ascii="Arial" w:eastAsia="Times New Roman" w:hAnsi="Arial" w:cs="Arial"/>
                <w:sz w:val="24"/>
                <w:szCs w:val="24"/>
              </w:rPr>
              <w:t xml:space="preserve"> acceso </w:t>
            </w:r>
            <w:r w:rsidR="00DE41D2" w:rsidRPr="00903E2E">
              <w:rPr>
                <w:rFonts w:ascii="Arial" w:eastAsia="Times New Roman" w:hAnsi="Arial" w:cs="Arial"/>
                <w:sz w:val="24"/>
                <w:szCs w:val="24"/>
              </w:rPr>
              <w:t xml:space="preserve">a </w:t>
            </w:r>
            <w:r w:rsidR="001E33B4">
              <w:rPr>
                <w:rFonts w:ascii="Arial" w:eastAsia="Times New Roman" w:hAnsi="Arial" w:cs="Arial"/>
                <w:sz w:val="24"/>
                <w:szCs w:val="24"/>
              </w:rPr>
              <w:t>las mismas.</w:t>
            </w:r>
          </w:p>
          <w:p w14:paraId="1DCE01EE" w14:textId="60D4DDD3" w:rsidR="000E3878" w:rsidRPr="00903E2E" w:rsidRDefault="000E3878" w:rsidP="002E170D">
            <w:pPr>
              <w:pStyle w:val="Default"/>
              <w:spacing w:before="120" w:after="120" w:line="276" w:lineRule="auto"/>
              <w:jc w:val="both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0E3878" w:rsidRPr="00903E2E" w14:paraId="5FBDF947" w14:textId="77777777" w:rsidTr="00507906">
        <w:trPr>
          <w:trHeight w:val="2380"/>
        </w:trPr>
        <w:tc>
          <w:tcPr>
            <w:tcW w:w="1980" w:type="dxa"/>
            <w:shd w:val="clear" w:color="auto" w:fill="DAEEF3" w:themeFill="accent5" w:themeFillTint="33"/>
          </w:tcPr>
          <w:p w14:paraId="6614FA78" w14:textId="77777777" w:rsidR="000E3878" w:rsidRPr="00903E2E" w:rsidRDefault="000E3878" w:rsidP="00510B7E">
            <w:pPr>
              <w:pStyle w:val="Default"/>
              <w:spacing w:line="276" w:lineRule="auto"/>
              <w:rPr>
                <w:rFonts w:ascii="Arial" w:eastAsia="Times New Roman" w:hAnsi="Arial" w:cs="Arial"/>
                <w:color w:val="auto"/>
                <w:lang w:val="es-ES_tradnl"/>
              </w:rPr>
            </w:pPr>
            <w:r w:rsidRPr="00903E2E">
              <w:rPr>
                <w:rFonts w:ascii="Arial" w:eastAsia="Times New Roman" w:hAnsi="Arial" w:cs="Arial"/>
                <w:b/>
                <w:color w:val="auto"/>
                <w:lang w:val="es-ES_tradnl"/>
              </w:rPr>
              <w:t>Los objetivos de la norma</w:t>
            </w:r>
          </w:p>
        </w:tc>
        <w:tc>
          <w:tcPr>
            <w:tcW w:w="6519" w:type="dxa"/>
            <w:shd w:val="clear" w:color="auto" w:fill="D6E3BC" w:themeFill="accent3" w:themeFillTint="66"/>
          </w:tcPr>
          <w:p w14:paraId="6402EFFF" w14:textId="7350A54A" w:rsidR="000E3878" w:rsidRPr="00903E2E" w:rsidRDefault="00D85606" w:rsidP="00EB69B3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/>
              </w:rPr>
            </w:pPr>
            <w:r w:rsidRPr="00903E2E">
              <w:rPr>
                <w:rFonts w:ascii="Arial" w:eastAsia="Times New Roman" w:hAnsi="Arial" w:cs="Arial"/>
                <w:sz w:val="24"/>
                <w:szCs w:val="24"/>
              </w:rPr>
              <w:t xml:space="preserve">El principal objetivo del nuevo Decreto es regular </w:t>
            </w:r>
            <w:r w:rsidR="00DE41D2" w:rsidRPr="00903E2E">
              <w:rPr>
                <w:rFonts w:ascii="Arial" w:eastAsia="Times New Roman" w:hAnsi="Arial" w:cs="Arial"/>
                <w:sz w:val="24"/>
                <w:szCs w:val="24"/>
              </w:rPr>
              <w:t>el procedimiento de concesión y p</w:t>
            </w:r>
            <w:r w:rsidR="00903E2E">
              <w:rPr>
                <w:rFonts w:ascii="Arial" w:eastAsia="Times New Roman" w:hAnsi="Arial" w:cs="Arial"/>
                <w:sz w:val="24"/>
                <w:szCs w:val="24"/>
              </w:rPr>
              <w:t xml:space="preserve">ago de las ayudas económicas dirigidas a víctimas de </w:t>
            </w:r>
            <w:r w:rsidR="00DE41D2" w:rsidRPr="00903E2E">
              <w:rPr>
                <w:rFonts w:ascii="Arial" w:eastAsia="Times New Roman" w:hAnsi="Arial" w:cs="Arial"/>
                <w:sz w:val="24"/>
                <w:szCs w:val="24"/>
              </w:rPr>
              <w:t xml:space="preserve">violencias sexuales, a fin de garantizar </w:t>
            </w:r>
            <w:r w:rsidR="001E33B4">
              <w:rPr>
                <w:rFonts w:ascii="Arial" w:eastAsia="Times New Roman" w:hAnsi="Arial" w:cs="Arial"/>
                <w:sz w:val="24"/>
                <w:szCs w:val="24"/>
              </w:rPr>
              <w:t>su derecho de acceso a las mismas</w:t>
            </w:r>
            <w:r w:rsidR="00EB69B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0E3878" w:rsidRPr="00903E2E" w14:paraId="55F5EBAD" w14:textId="77777777" w:rsidTr="00507906">
        <w:trPr>
          <w:trHeight w:val="1376"/>
        </w:trPr>
        <w:tc>
          <w:tcPr>
            <w:tcW w:w="1980" w:type="dxa"/>
            <w:shd w:val="clear" w:color="auto" w:fill="DAEEF3" w:themeFill="accent5" w:themeFillTint="33"/>
          </w:tcPr>
          <w:p w14:paraId="16110B5C" w14:textId="77777777" w:rsidR="000E3878" w:rsidRPr="00903E2E" w:rsidRDefault="000E3878" w:rsidP="00510B7E">
            <w:pPr>
              <w:pStyle w:val="Default"/>
              <w:spacing w:line="276" w:lineRule="auto"/>
              <w:rPr>
                <w:rFonts w:ascii="Arial" w:eastAsia="Times New Roman" w:hAnsi="Arial" w:cs="Arial"/>
                <w:b/>
                <w:color w:val="auto"/>
                <w:lang w:val="es-ES_tradnl"/>
              </w:rPr>
            </w:pPr>
            <w:r w:rsidRPr="00903E2E">
              <w:rPr>
                <w:rFonts w:ascii="Arial" w:eastAsia="Times New Roman" w:hAnsi="Arial" w:cs="Arial"/>
                <w:b/>
                <w:color w:val="auto"/>
                <w:lang w:val="es-ES_tradnl"/>
              </w:rPr>
              <w:t>Las posibles soluciones alternativas regulatorias y no regulatorias</w:t>
            </w:r>
          </w:p>
        </w:tc>
        <w:tc>
          <w:tcPr>
            <w:tcW w:w="6519" w:type="dxa"/>
            <w:shd w:val="clear" w:color="auto" w:fill="D6E3BC" w:themeFill="accent3" w:themeFillTint="66"/>
          </w:tcPr>
          <w:p w14:paraId="68CCDC6C" w14:textId="72BF2EB5" w:rsidR="00D85606" w:rsidRPr="00903E2E" w:rsidRDefault="00D85606" w:rsidP="00D85606">
            <w:pPr>
              <w:pStyle w:val="Default"/>
              <w:spacing w:line="276" w:lineRule="auto"/>
              <w:jc w:val="both"/>
              <w:rPr>
                <w:rFonts w:ascii="Arial" w:eastAsia="Times New Roman" w:hAnsi="Arial" w:cs="Arial"/>
                <w:color w:val="auto"/>
              </w:rPr>
            </w:pPr>
            <w:r w:rsidRPr="00903E2E">
              <w:rPr>
                <w:rFonts w:ascii="Arial" w:eastAsia="Times New Roman" w:hAnsi="Arial" w:cs="Arial"/>
                <w:color w:val="auto"/>
              </w:rPr>
              <w:t>No existe otra alternativa no regulatoria, dado que la previsión de la</w:t>
            </w:r>
            <w:r w:rsidR="00DE41D2" w:rsidRPr="00903E2E">
              <w:rPr>
                <w:rFonts w:ascii="Arial" w:eastAsia="Times New Roman" w:hAnsi="Arial" w:cs="Arial"/>
                <w:color w:val="auto"/>
              </w:rPr>
              <w:t>s</w:t>
            </w:r>
            <w:r w:rsidRPr="00903E2E">
              <w:rPr>
                <w:rFonts w:ascii="Arial" w:eastAsia="Times New Roman" w:hAnsi="Arial" w:cs="Arial"/>
                <w:color w:val="auto"/>
              </w:rPr>
              <w:t xml:space="preserve"> ayuda</w:t>
            </w:r>
            <w:r w:rsidR="00DE41D2" w:rsidRPr="00903E2E">
              <w:rPr>
                <w:rFonts w:ascii="Arial" w:eastAsia="Times New Roman" w:hAnsi="Arial" w:cs="Arial"/>
                <w:color w:val="auto"/>
              </w:rPr>
              <w:t>s</w:t>
            </w:r>
            <w:r w:rsidRPr="00903E2E">
              <w:rPr>
                <w:rFonts w:ascii="Arial" w:eastAsia="Times New Roman" w:hAnsi="Arial" w:cs="Arial"/>
                <w:color w:val="auto"/>
              </w:rPr>
              <w:t xml:space="preserve"> económica</w:t>
            </w:r>
            <w:r w:rsidR="00DE41D2" w:rsidRPr="00903E2E">
              <w:rPr>
                <w:rFonts w:ascii="Arial" w:eastAsia="Times New Roman" w:hAnsi="Arial" w:cs="Arial"/>
                <w:color w:val="auto"/>
              </w:rPr>
              <w:t>s a víctimas de violencias sexuales</w:t>
            </w:r>
            <w:r w:rsidRPr="00903E2E">
              <w:rPr>
                <w:rFonts w:ascii="Arial" w:eastAsia="Times New Roman" w:hAnsi="Arial" w:cs="Arial"/>
                <w:color w:val="auto"/>
              </w:rPr>
              <w:t xml:space="preserve"> a través del art 41</w:t>
            </w:r>
            <w:r w:rsidR="00DE41D2" w:rsidRPr="00903E2E">
              <w:rPr>
                <w:rFonts w:ascii="Arial" w:eastAsia="Times New Roman" w:hAnsi="Arial" w:cs="Arial"/>
                <w:color w:val="auto"/>
              </w:rPr>
              <w:t xml:space="preserve"> de la LO 10/2022, y su normativa de desarrollo, ob</w:t>
            </w:r>
            <w:r w:rsidRPr="00903E2E">
              <w:rPr>
                <w:rFonts w:ascii="Arial" w:eastAsia="Times New Roman" w:hAnsi="Arial" w:cs="Arial"/>
                <w:color w:val="auto"/>
              </w:rPr>
              <w:t xml:space="preserve">liga a </w:t>
            </w:r>
            <w:r w:rsidR="00DE41D2" w:rsidRPr="00903E2E">
              <w:rPr>
                <w:rFonts w:ascii="Arial" w:eastAsia="Times New Roman" w:hAnsi="Arial" w:cs="Arial"/>
                <w:color w:val="auto"/>
              </w:rPr>
              <w:t>desarrollar el procedimiento</w:t>
            </w:r>
            <w:r w:rsidR="00EB69B3">
              <w:rPr>
                <w:rFonts w:ascii="Arial" w:eastAsia="Times New Roman" w:hAnsi="Arial" w:cs="Arial"/>
                <w:color w:val="auto"/>
              </w:rPr>
              <w:t xml:space="preserve"> correspondiente</w:t>
            </w:r>
            <w:r w:rsidR="00DE41D2" w:rsidRPr="00903E2E">
              <w:rPr>
                <w:rFonts w:ascii="Arial" w:eastAsia="Times New Roman" w:hAnsi="Arial" w:cs="Arial"/>
                <w:color w:val="auto"/>
              </w:rPr>
              <w:t xml:space="preserve"> para poder acceder a las mismas. </w:t>
            </w:r>
          </w:p>
          <w:p w14:paraId="03E727FE" w14:textId="1589F6C7" w:rsidR="000E3878" w:rsidRPr="00903E2E" w:rsidRDefault="000E3878" w:rsidP="00510B7E">
            <w:pPr>
              <w:pStyle w:val="Default"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val="es-ES_tradnl"/>
              </w:rPr>
            </w:pPr>
          </w:p>
        </w:tc>
      </w:tr>
    </w:tbl>
    <w:p w14:paraId="107F2B42" w14:textId="06EAF365" w:rsidR="00E05A09" w:rsidRPr="00883FC3" w:rsidRDefault="00E05A09" w:rsidP="00883FC3">
      <w:pPr>
        <w:pStyle w:val="Default"/>
        <w:spacing w:before="100" w:beforeAutospacing="1" w:after="100" w:afterAutospacing="1" w:line="276" w:lineRule="auto"/>
        <w:rPr>
          <w:rFonts w:ascii="Arial" w:eastAsia="Times New Roman" w:hAnsi="Arial" w:cs="Arial"/>
          <w:b/>
          <w:color w:val="FF0000"/>
        </w:rPr>
      </w:pPr>
      <w:bookmarkStart w:id="0" w:name="_GoBack"/>
      <w:bookmarkEnd w:id="0"/>
    </w:p>
    <w:p w14:paraId="395B9ECE" w14:textId="77777777" w:rsidR="00E05A09" w:rsidRPr="00903E2E" w:rsidRDefault="00E05A09" w:rsidP="00E05A09">
      <w:pPr>
        <w:pStyle w:val="Default"/>
        <w:spacing w:before="100" w:beforeAutospacing="1" w:after="100" w:afterAutospacing="1" w:line="23" w:lineRule="atLeast"/>
        <w:rPr>
          <w:rFonts w:ascii="Arial" w:eastAsia="Times New Roman" w:hAnsi="Arial" w:cs="Arial"/>
          <w:b/>
          <w:color w:val="000000" w:themeColor="text1"/>
          <w:lang w:val="es-ES_tradnl"/>
        </w:rPr>
      </w:pPr>
    </w:p>
    <w:sectPr w:rsidR="00E05A09" w:rsidRPr="00903E2E" w:rsidSect="0026781D"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8A7EA" w14:textId="77777777" w:rsidR="00307707" w:rsidRDefault="00307707" w:rsidP="0080292C">
      <w:pPr>
        <w:spacing w:after="0" w:line="240" w:lineRule="auto"/>
      </w:pPr>
      <w:r>
        <w:separator/>
      </w:r>
    </w:p>
  </w:endnote>
  <w:endnote w:type="continuationSeparator" w:id="0">
    <w:p w14:paraId="13EEF901" w14:textId="77777777" w:rsidR="00307707" w:rsidRDefault="00307707" w:rsidP="0080292C">
      <w:pPr>
        <w:spacing w:after="0" w:line="240" w:lineRule="auto"/>
      </w:pPr>
      <w:r>
        <w:continuationSeparator/>
      </w:r>
    </w:p>
  </w:endnote>
  <w:endnote w:type="continuationNotice" w:id="1">
    <w:p w14:paraId="316D8C53" w14:textId="77777777" w:rsidR="00307707" w:rsidRDefault="003077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2424913"/>
      <w:docPartObj>
        <w:docPartGallery w:val="Page Numbers (Bottom of Page)"/>
        <w:docPartUnique/>
      </w:docPartObj>
    </w:sdtPr>
    <w:sdtEndPr/>
    <w:sdtContent>
      <w:p w14:paraId="493E9DBA" w14:textId="77FB8582" w:rsidR="00EB69B3" w:rsidRDefault="00EB69B3">
        <w:pPr>
          <w:pStyle w:val="Orri-o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FC3">
          <w:rPr>
            <w:noProof/>
          </w:rPr>
          <w:t>2</w:t>
        </w:r>
        <w:r>
          <w:fldChar w:fldCharType="end"/>
        </w:r>
      </w:p>
    </w:sdtContent>
  </w:sdt>
  <w:p w14:paraId="0235CFE7" w14:textId="77777777" w:rsidR="00EB69B3" w:rsidRDefault="00EB69B3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C32E3" w14:textId="77777777" w:rsidR="00307707" w:rsidRDefault="00307707" w:rsidP="0080292C">
      <w:pPr>
        <w:spacing w:after="0" w:line="240" w:lineRule="auto"/>
      </w:pPr>
      <w:r>
        <w:separator/>
      </w:r>
    </w:p>
  </w:footnote>
  <w:footnote w:type="continuationSeparator" w:id="0">
    <w:p w14:paraId="479D904A" w14:textId="77777777" w:rsidR="00307707" w:rsidRDefault="00307707" w:rsidP="0080292C">
      <w:pPr>
        <w:spacing w:after="0" w:line="240" w:lineRule="auto"/>
      </w:pPr>
      <w:r>
        <w:continuationSeparator/>
      </w:r>
    </w:p>
  </w:footnote>
  <w:footnote w:type="continuationNotice" w:id="1">
    <w:p w14:paraId="7D44991A" w14:textId="77777777" w:rsidR="00307707" w:rsidRDefault="003077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BA0E5" w14:textId="77777777" w:rsidR="00EB69B3" w:rsidRDefault="00EB69B3" w:rsidP="0026781D">
    <w:pPr>
      <w:pStyle w:val="Goiburua"/>
      <w:jc w:val="center"/>
    </w:pPr>
    <w:r>
      <w:object w:dxaOrig="11549" w:dyaOrig="1410" w14:anchorId="3C22E3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pt;height:23.25pt" filled="t">
          <v:fill color2="black"/>
          <v:imagedata r:id="rId1" o:title=""/>
        </v:shape>
        <o:OLEObject Type="Embed" ProgID="Imagen" ShapeID="_x0000_i1025" DrawAspect="Content" ObjectID="_1784104015" r:id="rId2"/>
      </w:object>
    </w:r>
  </w:p>
  <w:p w14:paraId="52B17F4D" w14:textId="77777777" w:rsidR="00EB69B3" w:rsidRDefault="00EB69B3" w:rsidP="00310CFB">
    <w:pPr>
      <w:pStyle w:val="Goiburu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1B7A2" w14:textId="77777777" w:rsidR="00EB69B3" w:rsidRDefault="00EB69B3" w:rsidP="0026781D">
    <w:pPr>
      <w:pStyle w:val="Goiburua"/>
      <w:jc w:val="center"/>
    </w:pPr>
    <w:r w:rsidRPr="00310CFB">
      <w:rPr>
        <w:rFonts w:ascii="Arial" w:hAnsi="Arial"/>
        <w:noProof/>
        <w:sz w:val="16"/>
        <w:lang w:val="eu-ES" w:eastAsia="eu-ES"/>
      </w:rPr>
      <w:drawing>
        <wp:inline distT="0" distB="0" distL="0" distR="0" wp14:anchorId="4A7E9A57" wp14:editId="75F3E94C">
          <wp:extent cx="3771195" cy="449580"/>
          <wp:effectExtent l="0" t="0" r="127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19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365E44" w14:textId="77777777" w:rsidR="00EB69B3" w:rsidRDefault="00EB69B3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6DE2"/>
    <w:multiLevelType w:val="hybridMultilevel"/>
    <w:tmpl w:val="C8F05466"/>
    <w:lvl w:ilvl="0" w:tplc="C84A43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272BD"/>
    <w:multiLevelType w:val="hybridMultilevel"/>
    <w:tmpl w:val="34D05888"/>
    <w:lvl w:ilvl="0" w:tplc="AC3C2204">
      <w:start w:val="1"/>
      <w:numFmt w:val="decimal"/>
      <w:lvlText w:val="%1-"/>
      <w:lvlJc w:val="left"/>
      <w:pPr>
        <w:ind w:left="27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EC76B40"/>
    <w:multiLevelType w:val="hybridMultilevel"/>
    <w:tmpl w:val="883E5A8C"/>
    <w:lvl w:ilvl="0" w:tplc="1AA819E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560260">
      <w:start w:val="453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80CFA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B8A5F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7C44A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62117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ECA6D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AC120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50863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F2E2105"/>
    <w:multiLevelType w:val="hybridMultilevel"/>
    <w:tmpl w:val="04162C5C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91FA0"/>
    <w:multiLevelType w:val="hybridMultilevel"/>
    <w:tmpl w:val="5D3073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F4"/>
    <w:rsid w:val="00013ECC"/>
    <w:rsid w:val="000142ED"/>
    <w:rsid w:val="000227B5"/>
    <w:rsid w:val="00031993"/>
    <w:rsid w:val="00034798"/>
    <w:rsid w:val="00037930"/>
    <w:rsid w:val="00053AE8"/>
    <w:rsid w:val="00060DA9"/>
    <w:rsid w:val="00064C0E"/>
    <w:rsid w:val="00071937"/>
    <w:rsid w:val="0008197A"/>
    <w:rsid w:val="00081E9B"/>
    <w:rsid w:val="000836C1"/>
    <w:rsid w:val="0008713E"/>
    <w:rsid w:val="000909B6"/>
    <w:rsid w:val="000940B9"/>
    <w:rsid w:val="00096353"/>
    <w:rsid w:val="000A1E6B"/>
    <w:rsid w:val="000A24B6"/>
    <w:rsid w:val="000B7A1A"/>
    <w:rsid w:val="000C0FBB"/>
    <w:rsid w:val="000C4D19"/>
    <w:rsid w:val="000D120C"/>
    <w:rsid w:val="000D68BA"/>
    <w:rsid w:val="000E3878"/>
    <w:rsid w:val="000F5F30"/>
    <w:rsid w:val="00100DD6"/>
    <w:rsid w:val="00103799"/>
    <w:rsid w:val="00103891"/>
    <w:rsid w:val="0011416F"/>
    <w:rsid w:val="00115E4A"/>
    <w:rsid w:val="0012092F"/>
    <w:rsid w:val="001278BF"/>
    <w:rsid w:val="00134028"/>
    <w:rsid w:val="001415A8"/>
    <w:rsid w:val="001417DE"/>
    <w:rsid w:val="001639C4"/>
    <w:rsid w:val="001650A5"/>
    <w:rsid w:val="00170392"/>
    <w:rsid w:val="00173E41"/>
    <w:rsid w:val="00187A78"/>
    <w:rsid w:val="00194C10"/>
    <w:rsid w:val="001A390C"/>
    <w:rsid w:val="001B226C"/>
    <w:rsid w:val="001B3A1D"/>
    <w:rsid w:val="001B6414"/>
    <w:rsid w:val="001C5B58"/>
    <w:rsid w:val="001C7B4D"/>
    <w:rsid w:val="001E33B4"/>
    <w:rsid w:val="001F135A"/>
    <w:rsid w:val="001F5C15"/>
    <w:rsid w:val="001F7723"/>
    <w:rsid w:val="002050C5"/>
    <w:rsid w:val="00207EDF"/>
    <w:rsid w:val="00226A44"/>
    <w:rsid w:val="00237C97"/>
    <w:rsid w:val="00250AEE"/>
    <w:rsid w:val="0025576C"/>
    <w:rsid w:val="0026228C"/>
    <w:rsid w:val="00262619"/>
    <w:rsid w:val="0026764F"/>
    <w:rsid w:val="0026781D"/>
    <w:rsid w:val="002A0B87"/>
    <w:rsid w:val="002A1248"/>
    <w:rsid w:val="002B7CD5"/>
    <w:rsid w:val="002C632D"/>
    <w:rsid w:val="002D2675"/>
    <w:rsid w:val="002E083D"/>
    <w:rsid w:val="002E170D"/>
    <w:rsid w:val="00307707"/>
    <w:rsid w:val="00310CFB"/>
    <w:rsid w:val="00311E9B"/>
    <w:rsid w:val="00314261"/>
    <w:rsid w:val="00351A1E"/>
    <w:rsid w:val="003639A7"/>
    <w:rsid w:val="00372081"/>
    <w:rsid w:val="00397C49"/>
    <w:rsid w:val="003E4076"/>
    <w:rsid w:val="003F74F1"/>
    <w:rsid w:val="00402102"/>
    <w:rsid w:val="004049AF"/>
    <w:rsid w:val="00405B9E"/>
    <w:rsid w:val="00425975"/>
    <w:rsid w:val="004266C7"/>
    <w:rsid w:val="00432603"/>
    <w:rsid w:val="0047634E"/>
    <w:rsid w:val="004855F8"/>
    <w:rsid w:val="004B5349"/>
    <w:rsid w:val="004C36DB"/>
    <w:rsid w:val="004C4C5A"/>
    <w:rsid w:val="004E07B3"/>
    <w:rsid w:val="004E0B46"/>
    <w:rsid w:val="004F079B"/>
    <w:rsid w:val="00501216"/>
    <w:rsid w:val="00507906"/>
    <w:rsid w:val="00510B7E"/>
    <w:rsid w:val="00513E23"/>
    <w:rsid w:val="00521C93"/>
    <w:rsid w:val="005350A8"/>
    <w:rsid w:val="00541F4A"/>
    <w:rsid w:val="00544CCB"/>
    <w:rsid w:val="00545E5B"/>
    <w:rsid w:val="00547545"/>
    <w:rsid w:val="00565C0D"/>
    <w:rsid w:val="00583414"/>
    <w:rsid w:val="0058482E"/>
    <w:rsid w:val="0059124D"/>
    <w:rsid w:val="005913F4"/>
    <w:rsid w:val="005B5275"/>
    <w:rsid w:val="005D1ED7"/>
    <w:rsid w:val="005E4F35"/>
    <w:rsid w:val="005F172F"/>
    <w:rsid w:val="006156B7"/>
    <w:rsid w:val="00624FE5"/>
    <w:rsid w:val="006260F2"/>
    <w:rsid w:val="006315CD"/>
    <w:rsid w:val="00632CD2"/>
    <w:rsid w:val="00663A3A"/>
    <w:rsid w:val="006654B7"/>
    <w:rsid w:val="00675414"/>
    <w:rsid w:val="00677419"/>
    <w:rsid w:val="006779F4"/>
    <w:rsid w:val="00687DFE"/>
    <w:rsid w:val="00690D14"/>
    <w:rsid w:val="006A7F7E"/>
    <w:rsid w:val="006B5E8E"/>
    <w:rsid w:val="006C0B59"/>
    <w:rsid w:val="006C1DF3"/>
    <w:rsid w:val="006C2811"/>
    <w:rsid w:val="006C78CF"/>
    <w:rsid w:val="006D47F0"/>
    <w:rsid w:val="006F435B"/>
    <w:rsid w:val="006F47E0"/>
    <w:rsid w:val="007017E1"/>
    <w:rsid w:val="007038B2"/>
    <w:rsid w:val="0071117F"/>
    <w:rsid w:val="00725C35"/>
    <w:rsid w:val="007334EC"/>
    <w:rsid w:val="00755D6E"/>
    <w:rsid w:val="00757FF2"/>
    <w:rsid w:val="00791485"/>
    <w:rsid w:val="007A244A"/>
    <w:rsid w:val="007D4228"/>
    <w:rsid w:val="007D4664"/>
    <w:rsid w:val="0080292C"/>
    <w:rsid w:val="00826CA1"/>
    <w:rsid w:val="00831DC8"/>
    <w:rsid w:val="00840E76"/>
    <w:rsid w:val="00842276"/>
    <w:rsid w:val="0085364B"/>
    <w:rsid w:val="00855794"/>
    <w:rsid w:val="00855AD0"/>
    <w:rsid w:val="00865035"/>
    <w:rsid w:val="00873F0D"/>
    <w:rsid w:val="00876954"/>
    <w:rsid w:val="00883FC3"/>
    <w:rsid w:val="0088481D"/>
    <w:rsid w:val="008A381E"/>
    <w:rsid w:val="008C1F61"/>
    <w:rsid w:val="008D4776"/>
    <w:rsid w:val="008D6281"/>
    <w:rsid w:val="008F2118"/>
    <w:rsid w:val="00903E2E"/>
    <w:rsid w:val="00907B2B"/>
    <w:rsid w:val="0092251C"/>
    <w:rsid w:val="009353B8"/>
    <w:rsid w:val="009362EC"/>
    <w:rsid w:val="00941016"/>
    <w:rsid w:val="009432EF"/>
    <w:rsid w:val="009446AB"/>
    <w:rsid w:val="00946020"/>
    <w:rsid w:val="009872C6"/>
    <w:rsid w:val="009A02B5"/>
    <w:rsid w:val="009A679B"/>
    <w:rsid w:val="009B2BB5"/>
    <w:rsid w:val="009B5735"/>
    <w:rsid w:val="009C124C"/>
    <w:rsid w:val="00A14689"/>
    <w:rsid w:val="00A230EE"/>
    <w:rsid w:val="00A253A7"/>
    <w:rsid w:val="00A36EC7"/>
    <w:rsid w:val="00A47F79"/>
    <w:rsid w:val="00A548FB"/>
    <w:rsid w:val="00A5515D"/>
    <w:rsid w:val="00A5751E"/>
    <w:rsid w:val="00A674CB"/>
    <w:rsid w:val="00A7441E"/>
    <w:rsid w:val="00A8594C"/>
    <w:rsid w:val="00A906F1"/>
    <w:rsid w:val="00A91FF9"/>
    <w:rsid w:val="00AA02FD"/>
    <w:rsid w:val="00AA1AB7"/>
    <w:rsid w:val="00AA3CBE"/>
    <w:rsid w:val="00AB01E1"/>
    <w:rsid w:val="00AB1B46"/>
    <w:rsid w:val="00AB71BA"/>
    <w:rsid w:val="00AC21E4"/>
    <w:rsid w:val="00AD4A44"/>
    <w:rsid w:val="00AE3577"/>
    <w:rsid w:val="00AE6383"/>
    <w:rsid w:val="00AF251A"/>
    <w:rsid w:val="00B210E0"/>
    <w:rsid w:val="00B235F6"/>
    <w:rsid w:val="00B25D8D"/>
    <w:rsid w:val="00B36FDA"/>
    <w:rsid w:val="00B55ED4"/>
    <w:rsid w:val="00B60F48"/>
    <w:rsid w:val="00B76F88"/>
    <w:rsid w:val="00B77EDC"/>
    <w:rsid w:val="00B84289"/>
    <w:rsid w:val="00B959A0"/>
    <w:rsid w:val="00BA7FC9"/>
    <w:rsid w:val="00BE5FD7"/>
    <w:rsid w:val="00BF4EA9"/>
    <w:rsid w:val="00C01BE6"/>
    <w:rsid w:val="00C122FE"/>
    <w:rsid w:val="00C17C1E"/>
    <w:rsid w:val="00C22598"/>
    <w:rsid w:val="00C45CCF"/>
    <w:rsid w:val="00C57B4B"/>
    <w:rsid w:val="00C75D38"/>
    <w:rsid w:val="00C855E7"/>
    <w:rsid w:val="00C908F7"/>
    <w:rsid w:val="00CA435C"/>
    <w:rsid w:val="00CA6C6D"/>
    <w:rsid w:val="00CB298C"/>
    <w:rsid w:val="00CB5805"/>
    <w:rsid w:val="00CC55B0"/>
    <w:rsid w:val="00CD5345"/>
    <w:rsid w:val="00CE5008"/>
    <w:rsid w:val="00CF46DE"/>
    <w:rsid w:val="00D0392F"/>
    <w:rsid w:val="00D16E36"/>
    <w:rsid w:val="00D17586"/>
    <w:rsid w:val="00D245EB"/>
    <w:rsid w:val="00D30919"/>
    <w:rsid w:val="00D34B09"/>
    <w:rsid w:val="00D36016"/>
    <w:rsid w:val="00D47D46"/>
    <w:rsid w:val="00D5793F"/>
    <w:rsid w:val="00D64134"/>
    <w:rsid w:val="00D763A7"/>
    <w:rsid w:val="00D85606"/>
    <w:rsid w:val="00D928C5"/>
    <w:rsid w:val="00D968BA"/>
    <w:rsid w:val="00DA3495"/>
    <w:rsid w:val="00DA72A6"/>
    <w:rsid w:val="00DB4519"/>
    <w:rsid w:val="00DB51B9"/>
    <w:rsid w:val="00DE265C"/>
    <w:rsid w:val="00DE41D2"/>
    <w:rsid w:val="00E018A3"/>
    <w:rsid w:val="00E05A09"/>
    <w:rsid w:val="00E06623"/>
    <w:rsid w:val="00E074A3"/>
    <w:rsid w:val="00E22692"/>
    <w:rsid w:val="00E22B43"/>
    <w:rsid w:val="00E32303"/>
    <w:rsid w:val="00E35CE2"/>
    <w:rsid w:val="00E375FB"/>
    <w:rsid w:val="00E4213A"/>
    <w:rsid w:val="00E4378F"/>
    <w:rsid w:val="00E43B09"/>
    <w:rsid w:val="00E81285"/>
    <w:rsid w:val="00E87B20"/>
    <w:rsid w:val="00E95E17"/>
    <w:rsid w:val="00EB69B3"/>
    <w:rsid w:val="00ED4BAC"/>
    <w:rsid w:val="00F00C59"/>
    <w:rsid w:val="00F0152F"/>
    <w:rsid w:val="00F109C3"/>
    <w:rsid w:val="00F14F87"/>
    <w:rsid w:val="00F24A3C"/>
    <w:rsid w:val="00F51DA6"/>
    <w:rsid w:val="00F56DD4"/>
    <w:rsid w:val="00F74F03"/>
    <w:rsid w:val="00F7522A"/>
    <w:rsid w:val="00F82360"/>
    <w:rsid w:val="00F83591"/>
    <w:rsid w:val="00F87B7C"/>
    <w:rsid w:val="00F947E8"/>
    <w:rsid w:val="00FD1481"/>
    <w:rsid w:val="00FE2565"/>
    <w:rsid w:val="00F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09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Default">
    <w:name w:val="Default"/>
    <w:rsid w:val="006779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esteka">
    <w:name w:val="Hyperlink"/>
    <w:basedOn w:val="Paragrafoarenletra-tipolehenetsia"/>
    <w:uiPriority w:val="99"/>
    <w:unhideWhenUsed/>
    <w:rsid w:val="00237C97"/>
    <w:rPr>
      <w:color w:val="0000FF" w:themeColor="hyperlink"/>
      <w:u w:val="single"/>
    </w:rPr>
  </w:style>
  <w:style w:type="paragraph" w:styleId="Zerrenda-paragrafoa">
    <w:name w:val="List Paragraph"/>
    <w:basedOn w:val="Normala"/>
    <w:uiPriority w:val="34"/>
    <w:qFormat/>
    <w:rsid w:val="00E43B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Gorputz-testua">
    <w:name w:val="Body Text"/>
    <w:basedOn w:val="Normala"/>
    <w:link w:val="Gorputz-testuaKar"/>
    <w:uiPriority w:val="1"/>
    <w:qFormat/>
    <w:rsid w:val="000B7A1A"/>
    <w:pPr>
      <w:widowControl w:val="0"/>
      <w:spacing w:after="0" w:line="240" w:lineRule="auto"/>
      <w:ind w:left="141"/>
    </w:pPr>
    <w:rPr>
      <w:rFonts w:ascii="Arial" w:eastAsia="Arial" w:hAnsi="Arial"/>
      <w:lang w:val="en-US"/>
    </w:rPr>
  </w:style>
  <w:style w:type="character" w:customStyle="1" w:styleId="Gorputz-testuaKar">
    <w:name w:val="Gorputz-testua Kar"/>
    <w:basedOn w:val="Paragrafoarenletra-tipolehenetsia"/>
    <w:link w:val="Gorputz-testua"/>
    <w:uiPriority w:val="1"/>
    <w:rsid w:val="000B7A1A"/>
    <w:rPr>
      <w:rFonts w:ascii="Arial" w:eastAsia="Arial" w:hAnsi="Arial"/>
      <w:lang w:val="en-US"/>
    </w:rPr>
  </w:style>
  <w:style w:type="paragraph" w:styleId="Goiburua">
    <w:name w:val="header"/>
    <w:basedOn w:val="Normala"/>
    <w:link w:val="GoiburuaKar"/>
    <w:uiPriority w:val="99"/>
    <w:unhideWhenUsed/>
    <w:rsid w:val="008029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80292C"/>
  </w:style>
  <w:style w:type="paragraph" w:styleId="Orri-oina">
    <w:name w:val="footer"/>
    <w:basedOn w:val="Normala"/>
    <w:link w:val="Orri-oinaKar"/>
    <w:uiPriority w:val="99"/>
    <w:unhideWhenUsed/>
    <w:rsid w:val="008029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80292C"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1B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1B3A1D"/>
    <w:rPr>
      <w:rFonts w:ascii="Tahoma" w:hAnsi="Tahoma" w:cs="Tahoma"/>
      <w:sz w:val="16"/>
      <w:szCs w:val="16"/>
    </w:rPr>
  </w:style>
  <w:style w:type="table" w:styleId="Saretaduntaula">
    <w:name w:val="Table Grid"/>
    <w:basedOn w:val="Taulanormala"/>
    <w:uiPriority w:val="59"/>
    <w:rsid w:val="0066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Cambria">
    <w:name w:val="Estilo Cambria"/>
    <w:rsid w:val="009A02B5"/>
    <w:rPr>
      <w:rFonts w:ascii="Cambria" w:hAnsi="Cambria"/>
      <w:sz w:val="24"/>
    </w:rPr>
  </w:style>
  <w:style w:type="paragraph" w:styleId="Normalaweb">
    <w:name w:val="Normal (Web)"/>
    <w:basedOn w:val="Normala"/>
    <w:rsid w:val="00C8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7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5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5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3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6533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431">
          <w:marLeft w:val="90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754">
          <w:marLeft w:val="90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369">
          <w:marLeft w:val="90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168">
          <w:marLeft w:val="90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193">
          <w:marLeft w:val="90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7652">
          <w:marLeft w:val="90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039">
          <w:marLeft w:val="90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8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5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7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2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3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5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0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3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9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5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5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6ADC8541C7C53B49AC88DC896C8765C5" ma:contentTypeVersion="12" ma:contentTypeDescription="Sortu dokumentu berri bat." ma:contentTypeScope="" ma:versionID="7faa897e668b082949fac7fc869ae423">
  <xsd:schema xmlns:xsd="http://www.w3.org/2001/XMLSchema" xmlns:xs="http://www.w3.org/2001/XMLSchema" xmlns:p="http://schemas.microsoft.com/office/2006/metadata/properties" xmlns:ns2="02e6d238-3455-4c0e-9cc4-f5c462fab23a" xmlns:ns3="b7d49b89-c709-48c6-ada2-c6727f45a51e" targetNamespace="http://schemas.microsoft.com/office/2006/metadata/properties" ma:root="true" ma:fieldsID="e1e161d9a80d64a1e5f15f27d2ee8724" ns2:_="" ns3:_="">
    <xsd:import namespace="02e6d238-3455-4c0e-9cc4-f5c462fab23a"/>
    <xsd:import namespace="b7d49b89-c709-48c6-ada2-c6727f45a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6d238-3455-4c0e-9cc4-f5c462fab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9b89-c709-48c6-ada2-c6727f45a5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7c5682b-c20c-4e50-b3b9-6e113e166ada}" ma:internalName="TaxCatchAll" ma:showField="CatchAllData" ma:web="b7d49b89-c709-48c6-ada2-c6727f45a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e6d238-3455-4c0e-9cc4-f5c462fab23a">
      <Terms xmlns="http://schemas.microsoft.com/office/infopath/2007/PartnerControls"/>
    </lcf76f155ced4ddcb4097134ff3c332f>
    <TaxCatchAll xmlns="b7d49b89-c709-48c6-ada2-c6727f45a5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4A81A-7C20-4228-8C03-A4B3D035E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6d238-3455-4c0e-9cc4-f5c462fab23a"/>
    <ds:schemaRef ds:uri="b7d49b89-c709-48c6-ada2-c6727f45a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1E236B-C32B-4ACA-BD6C-91007598AEED}">
  <ds:schemaRefs>
    <ds:schemaRef ds:uri="http://schemas.microsoft.com/office/2006/metadata/properties"/>
    <ds:schemaRef ds:uri="http://schemas.microsoft.com/office/infopath/2007/PartnerControls"/>
    <ds:schemaRef ds:uri="02e6d238-3455-4c0e-9cc4-f5c462fab23a"/>
    <ds:schemaRef ds:uri="b7d49b89-c709-48c6-ada2-c6727f45a51e"/>
  </ds:schemaRefs>
</ds:datastoreItem>
</file>

<file path=customXml/itemProps3.xml><?xml version="1.0" encoding="utf-8"?>
<ds:datastoreItem xmlns:ds="http://schemas.openxmlformats.org/officeDocument/2006/customXml" ds:itemID="{B1466554-9754-42BE-A26B-A69CAC0038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9AAE3F-233E-418E-A95D-581F0DC2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2024-08-02T09:41:00Z</dcterms:created>
  <dcterms:modified xsi:type="dcterms:W3CDTF">2024-08-02T09:41:00Z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0x0101006ADC8541C7C53B49AC88DC896C8765C5</vt:lpwstr>
  </property>
  <property fmtid="{D5CDD505-2E9C-101B-9397-08002B2CF9AE}" pid="3" name="MediaServiceImageTags">
    <vt:lpwstr/>
  </property>
</Properties>
</file>