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53BD9" w:rsidRDefault="00B53BD9">
      <w:pPr>
        <w:ind w:left="-142"/>
        <w:jc w:val="both"/>
        <w:rPr>
          <w:rFonts w:ascii="Arial" w:hAnsi="Arial" w:cs="Arial"/>
          <w:sz w:val="22"/>
          <w:szCs w:val="22"/>
        </w:rPr>
      </w:pPr>
    </w:p>
    <w:p w14:paraId="0A37501D" w14:textId="77777777" w:rsidR="00B53BD9" w:rsidRDefault="00B53BD9">
      <w:pPr>
        <w:ind w:left="-142"/>
        <w:jc w:val="both"/>
        <w:rPr>
          <w:rFonts w:ascii="Arial" w:hAnsi="Arial" w:cs="Arial"/>
          <w:sz w:val="22"/>
          <w:szCs w:val="22"/>
        </w:rPr>
      </w:pPr>
    </w:p>
    <w:p w14:paraId="0E27B00A" w14:textId="77777777" w:rsidR="00B53BD9" w:rsidRDefault="00B53BD9" w:rsidP="00406179">
      <w:pPr>
        <w:jc w:val="both"/>
        <w:rPr>
          <w:rFonts w:ascii="Arial" w:hAnsi="Arial" w:cs="Arial"/>
          <w:sz w:val="22"/>
          <w:szCs w:val="22"/>
        </w:rPr>
      </w:pPr>
    </w:p>
    <w:p w14:paraId="60061E4C" w14:textId="77777777" w:rsidR="00700E92" w:rsidRPr="008672B8" w:rsidRDefault="00700E92" w:rsidP="00406179">
      <w:pPr>
        <w:jc w:val="both"/>
        <w:rPr>
          <w:sz w:val="22"/>
          <w:szCs w:val="22"/>
        </w:rPr>
      </w:pPr>
    </w:p>
    <w:p w14:paraId="44EAFD9C" w14:textId="77777777" w:rsidR="00B53BD9" w:rsidRPr="008672B8" w:rsidRDefault="00B53BD9">
      <w:pPr>
        <w:ind w:left="-142"/>
        <w:jc w:val="both"/>
        <w:rPr>
          <w:sz w:val="22"/>
          <w:szCs w:val="22"/>
        </w:rPr>
      </w:pPr>
    </w:p>
    <w:p w14:paraId="0125560D" w14:textId="77777777" w:rsidR="003576FE" w:rsidRPr="004D50A5" w:rsidRDefault="003576FE" w:rsidP="003576FE">
      <w:pPr>
        <w:ind w:left="-142"/>
        <w:jc w:val="center"/>
        <w:rPr>
          <w:rFonts w:ascii="Arial" w:hAnsi="Arial" w:cs="Arial"/>
          <w:b/>
          <w:color w:val="1F4E79" w:themeColor="accent1" w:themeShade="80"/>
          <w:sz w:val="72"/>
          <w:szCs w:val="72"/>
        </w:rPr>
      </w:pPr>
      <w:r w:rsidRPr="004D50A5">
        <w:rPr>
          <w:rFonts w:ascii="Arial" w:hAnsi="Arial" w:cs="Arial"/>
          <w:b/>
          <w:sz w:val="72"/>
          <w:szCs w:val="72"/>
        </w:rPr>
        <w:t>MODELO PARA FACILITAR LA ELABORACIÓN DE LA MEMORIA Y LA ACTUALIZACIÓN DEL PROYECTO DE DIRECCIÓN</w:t>
      </w:r>
    </w:p>
    <w:p w14:paraId="4B94D5A5" w14:textId="77777777" w:rsidR="00B53BD9" w:rsidRPr="002073B9" w:rsidRDefault="00B53BD9">
      <w:pPr>
        <w:ind w:left="-142"/>
        <w:jc w:val="both"/>
        <w:rPr>
          <w:rFonts w:ascii="Arial" w:hAnsi="Arial" w:cs="Arial"/>
          <w:b/>
          <w:sz w:val="72"/>
          <w:szCs w:val="72"/>
        </w:rPr>
      </w:pPr>
    </w:p>
    <w:p w14:paraId="3DEEC669" w14:textId="77777777" w:rsidR="00B53BD9" w:rsidRPr="008B2208" w:rsidRDefault="00B53BD9">
      <w:pPr>
        <w:ind w:left="-142"/>
        <w:jc w:val="both"/>
        <w:rPr>
          <w:b/>
          <w:sz w:val="22"/>
          <w:szCs w:val="22"/>
        </w:rPr>
      </w:pPr>
    </w:p>
    <w:p w14:paraId="3656B9AB" w14:textId="77777777" w:rsidR="00B53BD9" w:rsidRPr="008B2208" w:rsidRDefault="00B53BD9">
      <w:pPr>
        <w:ind w:left="-142"/>
        <w:jc w:val="both"/>
        <w:rPr>
          <w:b/>
          <w:sz w:val="22"/>
          <w:szCs w:val="22"/>
        </w:rPr>
      </w:pPr>
    </w:p>
    <w:p w14:paraId="45FB0818" w14:textId="77777777" w:rsidR="00B53BD9" w:rsidRPr="008B2208" w:rsidRDefault="00B53BD9">
      <w:pPr>
        <w:ind w:left="-142"/>
        <w:jc w:val="both"/>
        <w:rPr>
          <w:b/>
          <w:sz w:val="22"/>
          <w:szCs w:val="22"/>
        </w:rPr>
      </w:pPr>
    </w:p>
    <w:p w14:paraId="049F31CB" w14:textId="77777777" w:rsidR="00B53BD9" w:rsidRPr="008B2208" w:rsidRDefault="00B53BD9">
      <w:pPr>
        <w:ind w:left="-142"/>
        <w:jc w:val="both"/>
        <w:rPr>
          <w:b/>
          <w:sz w:val="22"/>
          <w:szCs w:val="22"/>
        </w:rPr>
      </w:pPr>
    </w:p>
    <w:p w14:paraId="53128261" w14:textId="77777777" w:rsidR="00B53BD9" w:rsidRPr="008B2208" w:rsidRDefault="00B53BD9">
      <w:pPr>
        <w:ind w:left="-142"/>
        <w:jc w:val="both"/>
        <w:rPr>
          <w:b/>
          <w:sz w:val="22"/>
          <w:szCs w:val="22"/>
        </w:rPr>
      </w:pPr>
    </w:p>
    <w:p w14:paraId="4AF5D75B" w14:textId="163512A4" w:rsidR="002C662E" w:rsidRPr="004D50A5" w:rsidRDefault="002C662E" w:rsidP="002C662E">
      <w:pPr>
        <w:ind w:left="-142"/>
        <w:jc w:val="right"/>
        <w:rPr>
          <w:b/>
          <w:sz w:val="22"/>
          <w:szCs w:val="22"/>
        </w:rPr>
      </w:pPr>
      <w:r w:rsidRPr="004D50A5">
        <w:rPr>
          <w:b/>
          <w:sz w:val="22"/>
          <w:szCs w:val="22"/>
        </w:rPr>
        <w:t>INSPECCIÓN DE EDUCACIÓN</w:t>
      </w:r>
    </w:p>
    <w:p w14:paraId="5453ABD4" w14:textId="77777777" w:rsidR="002C662E" w:rsidRPr="004D50A5" w:rsidRDefault="002C662E" w:rsidP="002C662E">
      <w:pPr>
        <w:ind w:left="-142"/>
        <w:jc w:val="right"/>
        <w:rPr>
          <w:b/>
          <w:sz w:val="22"/>
          <w:szCs w:val="22"/>
        </w:rPr>
      </w:pPr>
      <w:r w:rsidRPr="004D50A5">
        <w:rPr>
          <w:b/>
          <w:sz w:val="22"/>
          <w:szCs w:val="22"/>
        </w:rPr>
        <w:t>EQUIPO DEL AZ 0213 20</w:t>
      </w:r>
    </w:p>
    <w:p w14:paraId="2946DB82" w14:textId="77777777" w:rsidR="00C827EC" w:rsidRPr="008672B8" w:rsidRDefault="00700E92">
      <w:pPr>
        <w:ind w:left="-142"/>
        <w:jc w:val="right"/>
        <w:rPr>
          <w:b/>
          <w:sz w:val="22"/>
          <w:szCs w:val="22"/>
        </w:rPr>
      </w:pPr>
      <w:r>
        <w:rPr>
          <w:b/>
          <w:sz w:val="22"/>
          <w:szCs w:val="22"/>
        </w:rPr>
        <w:br w:type="page"/>
      </w:r>
    </w:p>
    <w:p w14:paraId="4BAE66BF" w14:textId="77777777" w:rsidR="00A8061F" w:rsidRDefault="00A8061F" w:rsidP="1AF5FDF0">
      <w:pPr>
        <w:jc w:val="center"/>
        <w:rPr>
          <w:rFonts w:ascii="Arial" w:hAnsi="Arial" w:cs="Arial"/>
          <w:b/>
          <w:bCs/>
        </w:rPr>
      </w:pPr>
    </w:p>
    <w:p w14:paraId="06E2786C" w14:textId="77777777" w:rsidR="00A8061F" w:rsidRDefault="00A8061F" w:rsidP="1AF5FDF0">
      <w:pPr>
        <w:jc w:val="center"/>
        <w:rPr>
          <w:rFonts w:ascii="Arial" w:hAnsi="Arial" w:cs="Arial"/>
          <w:b/>
          <w:bCs/>
        </w:rPr>
      </w:pPr>
    </w:p>
    <w:p w14:paraId="014C1565" w14:textId="2D16986A" w:rsidR="00A8061F" w:rsidRPr="004D50A5" w:rsidRDefault="002C662E" w:rsidP="00211416">
      <w:pPr>
        <w:spacing w:before="240" w:after="240"/>
        <w:jc w:val="both"/>
        <w:rPr>
          <w:rFonts w:ascii="Arial" w:hAnsi="Arial" w:cs="Arial"/>
          <w:b/>
          <w:szCs w:val="24"/>
        </w:rPr>
      </w:pPr>
      <w:r w:rsidRPr="004D50A5">
        <w:rPr>
          <w:rFonts w:ascii="Arial" w:hAnsi="Arial" w:cs="Arial"/>
          <w:b/>
        </w:rPr>
        <w:t>GUÍA PARA REALIZAR LA MEMORIA Y LA ACTUALIZACIÓN DEL PROYECTO DE DIRECCIÓN</w:t>
      </w:r>
    </w:p>
    <w:p w14:paraId="716E28B1" w14:textId="767095F7" w:rsidR="002C662E" w:rsidRPr="00564C90" w:rsidRDefault="002C662E" w:rsidP="00211416">
      <w:pPr>
        <w:spacing w:before="240" w:after="240"/>
        <w:jc w:val="both"/>
        <w:rPr>
          <w:rFonts w:ascii="Arial" w:hAnsi="Arial" w:cs="Arial"/>
          <w:b/>
        </w:rPr>
      </w:pPr>
      <w:r w:rsidRPr="00564C90">
        <w:rPr>
          <w:rFonts w:ascii="Arial" w:hAnsi="Arial" w:cs="Arial"/>
          <w:b/>
        </w:rPr>
        <w:t>0.- INTRODUCCIÓN</w:t>
      </w:r>
    </w:p>
    <w:p w14:paraId="78FAE2B5" w14:textId="07E2218A" w:rsidR="000D5507" w:rsidRPr="00EB1620" w:rsidRDefault="000D5507" w:rsidP="00211416">
      <w:pPr>
        <w:spacing w:before="240" w:after="240"/>
        <w:jc w:val="both"/>
        <w:rPr>
          <w:rFonts w:ascii="Arial" w:hAnsi="Arial" w:cs="Arial"/>
          <w:szCs w:val="24"/>
          <w:lang w:val="es-ES"/>
        </w:rPr>
      </w:pPr>
      <w:r w:rsidRPr="00EB1620">
        <w:rPr>
          <w:rStyle w:val="form-control-text"/>
          <w:rFonts w:ascii="Arial" w:hAnsi="Arial" w:cs="Arial"/>
          <w:lang w:val="es-ES"/>
        </w:rPr>
        <w:t xml:space="preserve">En aplicación del procedimiento establecido en el Decreto 22/2009, el artículo 8 de la Orden de 25 de mayo de 2012 establece que los directores </w:t>
      </w:r>
      <w:r w:rsidR="004D50A5" w:rsidRPr="00EB1620">
        <w:rPr>
          <w:rStyle w:val="form-control-text"/>
          <w:rFonts w:ascii="Arial" w:hAnsi="Arial" w:cs="Arial"/>
          <w:lang w:val="es-ES"/>
        </w:rPr>
        <w:t xml:space="preserve">y las directoras </w:t>
      </w:r>
      <w:r w:rsidRPr="00EB1620">
        <w:rPr>
          <w:rStyle w:val="form-control-text"/>
          <w:rFonts w:ascii="Arial" w:hAnsi="Arial" w:cs="Arial"/>
          <w:lang w:val="es-ES"/>
        </w:rPr>
        <w:t xml:space="preserve">de proyecto deberán remitir, </w:t>
      </w:r>
      <w:r w:rsidRPr="00EB1620">
        <w:rPr>
          <w:rStyle w:val="form-control-text"/>
          <w:rFonts w:ascii="Arial" w:hAnsi="Arial" w:cs="Arial"/>
          <w:b/>
          <w:lang w:val="es-ES"/>
        </w:rPr>
        <w:t>antes del 10 de abril del último año de su mandato</w:t>
      </w:r>
      <w:r w:rsidRPr="00EB1620">
        <w:rPr>
          <w:rStyle w:val="form-control-text"/>
          <w:rFonts w:ascii="Arial" w:hAnsi="Arial" w:cs="Arial"/>
          <w:lang w:val="es-ES"/>
        </w:rPr>
        <w:t xml:space="preserve">, diversa documentación al inspector o inspectora de referencia de su centro para su consideración en la evaluación final. La documentación que hay que enviar depende de la </w:t>
      </w:r>
      <w:r w:rsidR="00EB1620" w:rsidRPr="00EB1620">
        <w:rPr>
          <w:rStyle w:val="form-control-text"/>
          <w:rFonts w:ascii="Arial" w:hAnsi="Arial" w:cs="Arial"/>
          <w:lang w:val="es-ES"/>
        </w:rPr>
        <w:t>situación en</w:t>
      </w:r>
      <w:r w:rsidRPr="00EB1620">
        <w:rPr>
          <w:rStyle w:val="form-control-text"/>
          <w:rFonts w:ascii="Arial" w:hAnsi="Arial" w:cs="Arial"/>
          <w:lang w:val="es-ES"/>
        </w:rPr>
        <w:t xml:space="preserve"> la qu</w:t>
      </w:r>
      <w:r w:rsidR="004D50A5" w:rsidRPr="00EB1620">
        <w:rPr>
          <w:rStyle w:val="form-control-text"/>
          <w:rFonts w:ascii="Arial" w:hAnsi="Arial" w:cs="Arial"/>
          <w:lang w:val="es-ES"/>
        </w:rPr>
        <w:t>e</w:t>
      </w:r>
      <w:r w:rsidRPr="00EB1620">
        <w:rPr>
          <w:rStyle w:val="form-control-text"/>
          <w:rFonts w:ascii="Arial" w:hAnsi="Arial" w:cs="Arial"/>
          <w:lang w:val="es-ES"/>
        </w:rPr>
        <w:t xml:space="preserve"> se encuentre cada director/a y se pueden </w:t>
      </w:r>
      <w:r w:rsidR="00EB1620" w:rsidRPr="00EB1620">
        <w:rPr>
          <w:rStyle w:val="form-control-text"/>
          <w:rFonts w:ascii="Arial" w:hAnsi="Arial" w:cs="Arial"/>
          <w:lang w:val="es-ES"/>
        </w:rPr>
        <w:t>dar estos</w:t>
      </w:r>
      <w:r w:rsidRPr="00EB1620">
        <w:rPr>
          <w:rStyle w:val="form-control-text"/>
          <w:rFonts w:ascii="Arial" w:hAnsi="Arial" w:cs="Arial"/>
          <w:lang w:val="es-ES"/>
        </w:rPr>
        <w:t xml:space="preserve"> dos casos:</w:t>
      </w:r>
    </w:p>
    <w:p w14:paraId="3F9A0CEC" w14:textId="1D5D7F13" w:rsidR="000D5507" w:rsidRPr="00EB1620" w:rsidRDefault="004D50A5" w:rsidP="00A8061F">
      <w:pPr>
        <w:pStyle w:val="Prrafodelista"/>
        <w:numPr>
          <w:ilvl w:val="0"/>
          <w:numId w:val="13"/>
        </w:numPr>
        <w:spacing w:before="240" w:after="240"/>
        <w:jc w:val="both"/>
        <w:rPr>
          <w:rFonts w:ascii="Arial" w:hAnsi="Arial" w:cs="Arial"/>
          <w:szCs w:val="24"/>
          <w:lang w:val="es-ES"/>
        </w:rPr>
      </w:pPr>
      <w:r w:rsidRPr="00EB1620">
        <w:rPr>
          <w:rStyle w:val="form-control-text"/>
          <w:rFonts w:ascii="Arial" w:hAnsi="Arial" w:cs="Arial"/>
          <w:lang w:val="es-ES"/>
        </w:rPr>
        <w:t>Los directores y d</w:t>
      </w:r>
      <w:r w:rsidR="000D5507" w:rsidRPr="00EB1620">
        <w:rPr>
          <w:rStyle w:val="form-control-text"/>
          <w:rFonts w:ascii="Arial" w:hAnsi="Arial" w:cs="Arial"/>
          <w:lang w:val="es-ES"/>
        </w:rPr>
        <w:t xml:space="preserve">irectoras que </w:t>
      </w:r>
      <w:r w:rsidR="000D5507" w:rsidRPr="00EB1620">
        <w:rPr>
          <w:rStyle w:val="form-control-text"/>
          <w:rFonts w:ascii="Arial" w:hAnsi="Arial" w:cs="Arial"/>
          <w:b/>
          <w:lang w:val="es-ES"/>
        </w:rPr>
        <w:t>no hayan solicitado la renovación de un nuevo mandato de cuatro años, o que</w:t>
      </w:r>
      <w:r w:rsidR="000A0FE3" w:rsidRPr="00EB1620">
        <w:rPr>
          <w:rStyle w:val="form-control-text"/>
          <w:rFonts w:ascii="Arial" w:hAnsi="Arial" w:cs="Arial"/>
          <w:b/>
          <w:lang w:val="es-ES"/>
        </w:rPr>
        <w:t xml:space="preserve"> habiéndola solicitado se les hubiese denegado</w:t>
      </w:r>
      <w:r w:rsidR="000A0FE3" w:rsidRPr="00EB1620">
        <w:rPr>
          <w:rStyle w:val="form-control-text"/>
          <w:rFonts w:ascii="Arial" w:hAnsi="Arial" w:cs="Arial"/>
          <w:lang w:val="es-ES"/>
        </w:rPr>
        <w:t xml:space="preserve"> por no cumplir </w:t>
      </w:r>
      <w:r w:rsidR="000D5507" w:rsidRPr="00EB1620">
        <w:rPr>
          <w:rStyle w:val="form-control-text"/>
          <w:rFonts w:ascii="Arial" w:hAnsi="Arial" w:cs="Arial"/>
          <w:lang w:val="es-ES"/>
        </w:rPr>
        <w:t xml:space="preserve">los requisitos establecidos en la normativa vigente, </w:t>
      </w:r>
      <w:r w:rsidR="000D5507" w:rsidRPr="00EB1620">
        <w:rPr>
          <w:rStyle w:val="form-control-text"/>
          <w:rFonts w:ascii="Arial" w:hAnsi="Arial" w:cs="Arial"/>
          <w:b/>
          <w:lang w:val="es-ES"/>
        </w:rPr>
        <w:t>deberán presentar una memoria</w:t>
      </w:r>
      <w:r w:rsidR="000D5507" w:rsidRPr="00EB1620">
        <w:rPr>
          <w:rStyle w:val="form-control-text"/>
          <w:rFonts w:ascii="Arial" w:hAnsi="Arial" w:cs="Arial"/>
          <w:lang w:val="es-ES"/>
        </w:rPr>
        <w:t xml:space="preserve"> s</w:t>
      </w:r>
      <w:r w:rsidRPr="00EB1620">
        <w:rPr>
          <w:rStyle w:val="form-control-text"/>
          <w:rFonts w:ascii="Arial" w:hAnsi="Arial" w:cs="Arial"/>
          <w:lang w:val="es-ES"/>
        </w:rPr>
        <w:t>obre el ejercicio del cargo de director o d</w:t>
      </w:r>
      <w:r w:rsidR="000D5507" w:rsidRPr="00EB1620">
        <w:rPr>
          <w:rStyle w:val="form-control-text"/>
          <w:rFonts w:ascii="Arial" w:hAnsi="Arial" w:cs="Arial"/>
          <w:lang w:val="es-ES"/>
        </w:rPr>
        <w:t xml:space="preserve">irectora durante su mandato. En dicha memoria se incluirá, entre otros, </w:t>
      </w:r>
      <w:r w:rsidR="000A0FE3" w:rsidRPr="00EB1620">
        <w:rPr>
          <w:rStyle w:val="form-control-text"/>
          <w:rFonts w:ascii="Arial" w:hAnsi="Arial" w:cs="Arial"/>
          <w:lang w:val="es-ES"/>
        </w:rPr>
        <w:t>una</w:t>
      </w:r>
      <w:r w:rsidR="000D5507" w:rsidRPr="00EB1620">
        <w:rPr>
          <w:rStyle w:val="form-control-text"/>
          <w:rFonts w:ascii="Arial" w:hAnsi="Arial" w:cs="Arial"/>
          <w:lang w:val="es-ES"/>
        </w:rPr>
        <w:t xml:space="preserve"> evaluación de los logros alcanzados durante </w:t>
      </w:r>
      <w:r w:rsidRPr="00EB1620">
        <w:rPr>
          <w:rStyle w:val="form-control-text"/>
          <w:rFonts w:ascii="Arial" w:hAnsi="Arial" w:cs="Arial"/>
          <w:lang w:val="es-ES"/>
        </w:rPr>
        <w:t>el</w:t>
      </w:r>
      <w:r w:rsidR="000D5507" w:rsidRPr="00EB1620">
        <w:rPr>
          <w:rStyle w:val="form-control-text"/>
          <w:rFonts w:ascii="Arial" w:hAnsi="Arial" w:cs="Arial"/>
          <w:lang w:val="es-ES"/>
        </w:rPr>
        <w:t xml:space="preserve"> mandato, </w:t>
      </w:r>
      <w:r w:rsidR="000A0FE3" w:rsidRPr="00EB1620">
        <w:rPr>
          <w:rStyle w:val="form-control-text"/>
          <w:rFonts w:ascii="Arial" w:hAnsi="Arial" w:cs="Arial"/>
          <w:lang w:val="es-ES"/>
        </w:rPr>
        <w:t>una</w:t>
      </w:r>
      <w:r w:rsidR="000D5507" w:rsidRPr="00EB1620">
        <w:rPr>
          <w:rStyle w:val="form-control-text"/>
          <w:rFonts w:ascii="Arial" w:hAnsi="Arial" w:cs="Arial"/>
          <w:lang w:val="es-ES"/>
        </w:rPr>
        <w:t xml:space="preserve"> evaluación </w:t>
      </w:r>
      <w:r w:rsidR="000A0FE3" w:rsidRPr="00EB1620">
        <w:rPr>
          <w:rStyle w:val="form-control-text"/>
          <w:rFonts w:ascii="Arial" w:hAnsi="Arial" w:cs="Arial"/>
          <w:lang w:val="es-ES"/>
        </w:rPr>
        <w:t>sobre el</w:t>
      </w:r>
      <w:r w:rsidR="000D5507" w:rsidRPr="00EB1620">
        <w:rPr>
          <w:rStyle w:val="form-control-text"/>
          <w:rFonts w:ascii="Arial" w:hAnsi="Arial" w:cs="Arial"/>
          <w:lang w:val="es-ES"/>
        </w:rPr>
        <w:t xml:space="preserve"> grado de </w:t>
      </w:r>
      <w:r w:rsidR="000A0FE3" w:rsidRPr="00EB1620">
        <w:rPr>
          <w:rStyle w:val="form-control-text"/>
          <w:rFonts w:ascii="Arial" w:hAnsi="Arial" w:cs="Arial"/>
          <w:lang w:val="es-ES"/>
        </w:rPr>
        <w:t>realización</w:t>
      </w:r>
      <w:r w:rsidR="000D5507" w:rsidRPr="00EB1620">
        <w:rPr>
          <w:rStyle w:val="form-control-text"/>
          <w:rFonts w:ascii="Arial" w:hAnsi="Arial" w:cs="Arial"/>
          <w:lang w:val="es-ES"/>
        </w:rPr>
        <w:t xml:space="preserve"> de</w:t>
      </w:r>
      <w:r w:rsidR="000A0FE3" w:rsidRPr="00EB1620">
        <w:rPr>
          <w:rStyle w:val="form-control-text"/>
          <w:rFonts w:ascii="Arial" w:hAnsi="Arial" w:cs="Arial"/>
          <w:lang w:val="es-ES"/>
        </w:rPr>
        <w:t xml:space="preserve"> su P</w:t>
      </w:r>
      <w:r w:rsidR="000D5507" w:rsidRPr="00EB1620">
        <w:rPr>
          <w:rStyle w:val="form-control-text"/>
          <w:rFonts w:ascii="Arial" w:hAnsi="Arial" w:cs="Arial"/>
          <w:lang w:val="es-ES"/>
        </w:rPr>
        <w:t xml:space="preserve">royecto de </w:t>
      </w:r>
      <w:r w:rsidR="000A0FE3" w:rsidRPr="00EB1620">
        <w:rPr>
          <w:rStyle w:val="form-control-text"/>
          <w:rFonts w:ascii="Arial" w:hAnsi="Arial" w:cs="Arial"/>
          <w:lang w:val="es-ES"/>
        </w:rPr>
        <w:t>D</w:t>
      </w:r>
      <w:r w:rsidR="000D5507" w:rsidRPr="00EB1620">
        <w:rPr>
          <w:rStyle w:val="form-control-text"/>
          <w:rFonts w:ascii="Arial" w:hAnsi="Arial" w:cs="Arial"/>
          <w:lang w:val="es-ES"/>
        </w:rPr>
        <w:t xml:space="preserve">irección y </w:t>
      </w:r>
      <w:r w:rsidR="000A0FE3" w:rsidRPr="00EB1620">
        <w:rPr>
          <w:rStyle w:val="form-control-text"/>
          <w:rFonts w:ascii="Arial" w:hAnsi="Arial" w:cs="Arial"/>
          <w:lang w:val="es-ES"/>
        </w:rPr>
        <w:t>una</w:t>
      </w:r>
      <w:r w:rsidR="000D5507" w:rsidRPr="00EB1620">
        <w:rPr>
          <w:rStyle w:val="form-control-text"/>
          <w:rFonts w:ascii="Arial" w:hAnsi="Arial" w:cs="Arial"/>
          <w:lang w:val="es-ES"/>
        </w:rPr>
        <w:t xml:space="preserve"> descripción de las dificultades </w:t>
      </w:r>
      <w:r w:rsidR="000A0FE3" w:rsidRPr="00EB1620">
        <w:rPr>
          <w:rStyle w:val="form-control-text"/>
          <w:rFonts w:ascii="Arial" w:hAnsi="Arial" w:cs="Arial"/>
          <w:lang w:val="es-ES"/>
        </w:rPr>
        <w:t>encontradas</w:t>
      </w:r>
      <w:r w:rsidR="000D5507" w:rsidRPr="00EB1620">
        <w:rPr>
          <w:rStyle w:val="form-control-text"/>
          <w:rFonts w:ascii="Arial" w:hAnsi="Arial" w:cs="Arial"/>
          <w:lang w:val="es-ES"/>
        </w:rPr>
        <w:t xml:space="preserve"> y de </w:t>
      </w:r>
      <w:r w:rsidR="000A0FE3" w:rsidRPr="00EB1620">
        <w:rPr>
          <w:rStyle w:val="form-control-text"/>
          <w:rFonts w:ascii="Arial" w:hAnsi="Arial" w:cs="Arial"/>
          <w:lang w:val="es-ES"/>
        </w:rPr>
        <w:t>los apoyos recibidos</w:t>
      </w:r>
      <w:r w:rsidR="000D5507" w:rsidRPr="00EB1620">
        <w:rPr>
          <w:rStyle w:val="form-control-text"/>
          <w:rFonts w:ascii="Arial" w:hAnsi="Arial" w:cs="Arial"/>
          <w:lang w:val="es-ES"/>
        </w:rPr>
        <w:t xml:space="preserve">. </w:t>
      </w:r>
      <w:r w:rsidR="000A0FE3" w:rsidRPr="00EB1620">
        <w:rPr>
          <w:rStyle w:val="form-control-text"/>
          <w:rFonts w:ascii="Arial" w:hAnsi="Arial" w:cs="Arial"/>
          <w:lang w:val="es-ES"/>
        </w:rPr>
        <w:t xml:space="preserve"> Sería recomendable que esta memoria fuera tenida en cuenta por la futura dirección en la formulación de los objetivos de su proyecto.</w:t>
      </w:r>
      <w:r w:rsidR="000D5507" w:rsidRPr="00EB1620">
        <w:rPr>
          <w:rStyle w:val="form-control-text"/>
          <w:rFonts w:ascii="Arial" w:hAnsi="Arial" w:cs="Arial"/>
          <w:lang w:val="es-ES"/>
        </w:rPr>
        <w:t xml:space="preserve"> En este sentido, es importante asegurar la difusión de dicha memoria entre la comunidad educativa.</w:t>
      </w:r>
    </w:p>
    <w:p w14:paraId="2B9E1135" w14:textId="77777777" w:rsidR="00A8061F" w:rsidRPr="00EB1620" w:rsidRDefault="00A8061F" w:rsidP="00A8061F">
      <w:pPr>
        <w:pStyle w:val="Prrafodelista"/>
        <w:spacing w:before="240" w:after="240"/>
        <w:jc w:val="both"/>
        <w:rPr>
          <w:rFonts w:ascii="Arial" w:hAnsi="Arial" w:cs="Arial"/>
          <w:szCs w:val="24"/>
          <w:lang w:val="es-ES"/>
        </w:rPr>
      </w:pPr>
    </w:p>
    <w:p w14:paraId="31066AFA" w14:textId="77777777" w:rsidR="000A0FE3" w:rsidRPr="00EB1620" w:rsidRDefault="000A0FE3" w:rsidP="000A0FE3">
      <w:pPr>
        <w:pStyle w:val="Prrafodelista"/>
        <w:rPr>
          <w:rFonts w:ascii="Arial" w:hAnsi="Arial" w:cs="Arial"/>
          <w:b/>
          <w:szCs w:val="24"/>
          <w:lang w:val="es-ES"/>
        </w:rPr>
      </w:pPr>
    </w:p>
    <w:p w14:paraId="777CEB11" w14:textId="1DE8403F" w:rsidR="000A0FE3" w:rsidRPr="00EB1620" w:rsidRDefault="004D50A5" w:rsidP="00A8061F">
      <w:pPr>
        <w:pStyle w:val="Prrafodelista"/>
        <w:numPr>
          <w:ilvl w:val="0"/>
          <w:numId w:val="13"/>
        </w:numPr>
        <w:spacing w:before="240" w:after="240"/>
        <w:jc w:val="both"/>
        <w:rPr>
          <w:rStyle w:val="form-control-text"/>
          <w:rFonts w:ascii="Arial" w:hAnsi="Arial" w:cs="Arial"/>
          <w:lang w:val="es-ES"/>
        </w:rPr>
      </w:pPr>
      <w:r w:rsidRPr="00EB1620">
        <w:rPr>
          <w:rStyle w:val="form-control-text"/>
          <w:rFonts w:ascii="Arial" w:hAnsi="Arial" w:cs="Arial"/>
          <w:lang w:val="es-ES"/>
        </w:rPr>
        <w:t>En el caso de los</w:t>
      </w:r>
      <w:r w:rsidR="000A0FE3" w:rsidRPr="00EB1620">
        <w:rPr>
          <w:rStyle w:val="form-control-text"/>
          <w:rFonts w:ascii="Arial" w:hAnsi="Arial" w:cs="Arial"/>
          <w:lang w:val="es-ES"/>
        </w:rPr>
        <w:t xml:space="preserve"> directores</w:t>
      </w:r>
      <w:r w:rsidRPr="00EB1620">
        <w:rPr>
          <w:rStyle w:val="form-control-text"/>
          <w:rFonts w:ascii="Arial" w:hAnsi="Arial" w:cs="Arial"/>
          <w:lang w:val="es-ES"/>
        </w:rPr>
        <w:t xml:space="preserve"> y las directoras</w:t>
      </w:r>
      <w:r w:rsidR="000A0FE3" w:rsidRPr="00EB1620">
        <w:rPr>
          <w:rStyle w:val="form-control-text"/>
          <w:rFonts w:ascii="Arial" w:hAnsi="Arial" w:cs="Arial"/>
          <w:lang w:val="es-ES"/>
        </w:rPr>
        <w:t xml:space="preserve"> que cumplan </w:t>
      </w:r>
      <w:r w:rsidRPr="00EB1620">
        <w:rPr>
          <w:rStyle w:val="form-control-text"/>
          <w:rFonts w:ascii="Arial" w:hAnsi="Arial" w:cs="Arial"/>
          <w:lang w:val="es-ES"/>
        </w:rPr>
        <w:t xml:space="preserve">los </w:t>
      </w:r>
      <w:r w:rsidR="000A0FE3" w:rsidRPr="00EB1620">
        <w:rPr>
          <w:rStyle w:val="form-control-text"/>
          <w:rFonts w:ascii="Arial" w:hAnsi="Arial" w:cs="Arial"/>
          <w:lang w:val="es-ES"/>
        </w:rPr>
        <w:t xml:space="preserve">requisitos y </w:t>
      </w:r>
      <w:r w:rsidR="000A0FE3" w:rsidRPr="00EB1620">
        <w:rPr>
          <w:rStyle w:val="form-control-text"/>
          <w:rFonts w:ascii="Arial" w:hAnsi="Arial" w:cs="Arial"/>
          <w:b/>
          <w:lang w:val="es-ES"/>
        </w:rPr>
        <w:t>deseen continuar otro periodo de cuatro años</w:t>
      </w:r>
      <w:r w:rsidR="001F79FA" w:rsidRPr="00EB1620">
        <w:rPr>
          <w:rStyle w:val="form-control-text"/>
          <w:rFonts w:ascii="Arial" w:hAnsi="Arial" w:cs="Arial"/>
          <w:b/>
          <w:lang w:val="es-ES"/>
        </w:rPr>
        <w:t xml:space="preserve"> deberán presentar una actualización de su Proyecto de Dirección.</w:t>
      </w:r>
      <w:r w:rsidR="00EB1620">
        <w:rPr>
          <w:rStyle w:val="form-control-text"/>
          <w:rFonts w:ascii="Arial" w:hAnsi="Arial" w:cs="Arial"/>
          <w:b/>
          <w:lang w:val="es-ES"/>
        </w:rPr>
        <w:t xml:space="preserve"> </w:t>
      </w:r>
      <w:r w:rsidR="001F79FA" w:rsidRPr="00EB1620">
        <w:rPr>
          <w:rStyle w:val="form-control-text"/>
          <w:rFonts w:ascii="Arial" w:hAnsi="Arial" w:cs="Arial"/>
          <w:lang w:val="es-ES"/>
        </w:rPr>
        <w:t xml:space="preserve">En este nuevo proyecto se concretarán, además de todos los elementos recogidos en la memoria mencionada en el apartado anterior, las propuestas de mejora y, en su caso, los nuevos objetivos. </w:t>
      </w:r>
    </w:p>
    <w:p w14:paraId="5997CC1D" w14:textId="77777777" w:rsidR="002073B9" w:rsidRPr="00EB1620" w:rsidRDefault="002073B9" w:rsidP="002073B9">
      <w:pPr>
        <w:ind w:left="720"/>
        <w:rPr>
          <w:rFonts w:ascii="Arial" w:hAnsi="Arial" w:cs="Arial"/>
          <w:szCs w:val="24"/>
          <w:lang w:val="es-ES"/>
        </w:rPr>
      </w:pPr>
    </w:p>
    <w:p w14:paraId="10F7EED6" w14:textId="4926CD73" w:rsidR="001F79FA" w:rsidRPr="00EB1620" w:rsidRDefault="001F79FA" w:rsidP="003B42E3">
      <w:pPr>
        <w:pStyle w:val="paragraph"/>
        <w:spacing w:before="0" w:beforeAutospacing="0" w:after="0" w:afterAutospacing="0"/>
        <w:jc w:val="both"/>
        <w:textAlignment w:val="baseline"/>
        <w:rPr>
          <w:rFonts w:ascii="Arial" w:hAnsi="Arial" w:cs="Arial"/>
          <w:lang w:val="es-ES"/>
        </w:rPr>
      </w:pPr>
      <w:r w:rsidRPr="00EB1620">
        <w:rPr>
          <w:rStyle w:val="form-control-text"/>
          <w:rFonts w:ascii="Arial" w:hAnsi="Arial" w:cs="Arial"/>
          <w:lang w:val="es-ES"/>
        </w:rPr>
        <w:t>La Inspección de Educación ofrece esta guía como herramienta de autoeval</w:t>
      </w:r>
      <w:r w:rsidR="004D50A5" w:rsidRPr="00EB1620">
        <w:rPr>
          <w:rStyle w:val="form-control-text"/>
          <w:rFonts w:ascii="Arial" w:hAnsi="Arial" w:cs="Arial"/>
          <w:lang w:val="es-ES"/>
        </w:rPr>
        <w:t>uación del proyecto que se ha v</w:t>
      </w:r>
      <w:r w:rsidRPr="00EB1620">
        <w:rPr>
          <w:rStyle w:val="form-control-text"/>
          <w:rFonts w:ascii="Arial" w:hAnsi="Arial" w:cs="Arial"/>
          <w:lang w:val="es-ES"/>
        </w:rPr>
        <w:t>enido trabajando en los últimos cuatro años, con objeto de facilitar la elaboració</w:t>
      </w:r>
      <w:r w:rsidR="004D50A5" w:rsidRPr="00EB1620">
        <w:rPr>
          <w:rStyle w:val="form-control-text"/>
          <w:rFonts w:ascii="Arial" w:hAnsi="Arial" w:cs="Arial"/>
          <w:lang w:val="es-ES"/>
        </w:rPr>
        <w:t xml:space="preserve">n </w:t>
      </w:r>
      <w:r w:rsidRPr="00EB1620">
        <w:rPr>
          <w:rStyle w:val="form-control-text"/>
          <w:rFonts w:ascii="Arial" w:hAnsi="Arial" w:cs="Arial"/>
          <w:lang w:val="es-ES"/>
        </w:rPr>
        <w:t>de la memoria y, en su caso, la actualización del proyecto de dirección.</w:t>
      </w:r>
    </w:p>
    <w:p w14:paraId="31CDAF79" w14:textId="32326648" w:rsidR="00A8061F" w:rsidRPr="00EB1620" w:rsidRDefault="00A8061F" w:rsidP="003B42E3">
      <w:pPr>
        <w:pStyle w:val="paragraph"/>
        <w:spacing w:before="0" w:beforeAutospacing="0" w:after="0" w:afterAutospacing="0"/>
        <w:jc w:val="both"/>
        <w:textAlignment w:val="baseline"/>
        <w:rPr>
          <w:rFonts w:ascii="Arial" w:hAnsi="Arial" w:cs="Arial"/>
          <w:lang w:val="es-ES"/>
        </w:rPr>
      </w:pPr>
    </w:p>
    <w:p w14:paraId="5C9F702D" w14:textId="77777777" w:rsidR="00767CCF" w:rsidRPr="00EB1620" w:rsidRDefault="00767CCF" w:rsidP="003B42E3">
      <w:pPr>
        <w:pStyle w:val="paragraph"/>
        <w:spacing w:before="0" w:beforeAutospacing="0" w:after="0" w:afterAutospacing="0"/>
        <w:jc w:val="both"/>
        <w:textAlignment w:val="baseline"/>
        <w:rPr>
          <w:rFonts w:ascii="Arial" w:hAnsi="Arial" w:cs="Arial"/>
          <w:lang w:val="es-ES"/>
        </w:rPr>
      </w:pPr>
    </w:p>
    <w:p w14:paraId="1A5FFAE6" w14:textId="65D6B810" w:rsidR="003B42E3" w:rsidRPr="00EB1620" w:rsidRDefault="00767CCF" w:rsidP="003B42E3">
      <w:pPr>
        <w:pStyle w:val="paragraph"/>
        <w:spacing w:before="0" w:beforeAutospacing="0" w:after="0" w:afterAutospacing="0"/>
        <w:jc w:val="both"/>
        <w:textAlignment w:val="baseline"/>
        <w:rPr>
          <w:rStyle w:val="form-control-text"/>
          <w:rFonts w:ascii="Arial" w:hAnsi="Arial" w:cs="Arial"/>
          <w:lang w:val="es-ES"/>
        </w:rPr>
      </w:pPr>
      <w:r w:rsidRPr="00EB1620">
        <w:rPr>
          <w:rStyle w:val="form-control-text"/>
          <w:rFonts w:ascii="Arial" w:hAnsi="Arial" w:cs="Arial"/>
          <w:lang w:val="es-ES"/>
        </w:rPr>
        <w:t xml:space="preserve">Este documento consta de </w:t>
      </w:r>
      <w:r w:rsidRPr="00EB1620">
        <w:rPr>
          <w:rStyle w:val="form-control-text"/>
          <w:rFonts w:ascii="Arial" w:hAnsi="Arial" w:cs="Arial"/>
          <w:b/>
          <w:lang w:val="es-ES"/>
        </w:rPr>
        <w:t>dos apartados y un anexo</w:t>
      </w:r>
      <w:r w:rsidRPr="00EB1620">
        <w:rPr>
          <w:rStyle w:val="form-control-text"/>
          <w:rFonts w:ascii="Arial" w:hAnsi="Arial" w:cs="Arial"/>
          <w:lang w:val="es-ES"/>
        </w:rPr>
        <w:t>: en el primer apartado se presenta la guía para la elaboración de la memoria; en el segundo, la guía para la actualización del proyecto; y, por último, en el anexo, se ofrece una herramienta de ayuda para la reflexión y obtención de las conclusiones de lo realizado a lo largo de los cuatro años.</w:t>
      </w:r>
    </w:p>
    <w:p w14:paraId="79601D45" w14:textId="77777777" w:rsidR="00767CCF" w:rsidRPr="00EB1620" w:rsidRDefault="00767CCF" w:rsidP="003B42E3">
      <w:pPr>
        <w:pStyle w:val="paragraph"/>
        <w:spacing w:before="0" w:beforeAutospacing="0" w:after="0" w:afterAutospacing="0"/>
        <w:jc w:val="both"/>
        <w:textAlignment w:val="baseline"/>
        <w:rPr>
          <w:rStyle w:val="form-control-text"/>
          <w:rFonts w:ascii="Arial" w:hAnsi="Arial" w:cs="Arial"/>
          <w:lang w:val="es-ES"/>
        </w:rPr>
      </w:pPr>
    </w:p>
    <w:p w14:paraId="6A23D8D2" w14:textId="07981C05" w:rsidR="00767CCF" w:rsidRPr="00EB1620" w:rsidRDefault="00767CCF" w:rsidP="00211416">
      <w:pPr>
        <w:spacing w:after="240"/>
        <w:jc w:val="both"/>
        <w:rPr>
          <w:rFonts w:ascii="Arial" w:hAnsi="Arial" w:cs="Arial"/>
          <w:szCs w:val="24"/>
          <w:lang w:val="es-ES" w:eastAsia="eu-ES"/>
        </w:rPr>
      </w:pPr>
      <w:r w:rsidRPr="00EB1620">
        <w:rPr>
          <w:rStyle w:val="form-control-text"/>
          <w:rFonts w:ascii="Arial" w:hAnsi="Arial" w:cs="Arial"/>
          <w:lang w:val="es-ES"/>
        </w:rPr>
        <w:t xml:space="preserve">Asimismo, las direcciones podrán contar con </w:t>
      </w:r>
      <w:r w:rsidRPr="00564C90">
        <w:rPr>
          <w:rStyle w:val="form-control-text"/>
          <w:rFonts w:ascii="Arial" w:hAnsi="Arial" w:cs="Arial"/>
          <w:b/>
          <w:lang w:val="es-ES"/>
        </w:rPr>
        <w:t>el apoyo y asesoramiento del equipo</w:t>
      </w:r>
      <w:r w:rsidRPr="00EB1620">
        <w:rPr>
          <w:rStyle w:val="form-control-text"/>
          <w:rFonts w:ascii="Arial" w:hAnsi="Arial" w:cs="Arial"/>
          <w:lang w:val="es-ES"/>
        </w:rPr>
        <w:t xml:space="preserve"> </w:t>
      </w:r>
      <w:r w:rsidRPr="00564C90">
        <w:rPr>
          <w:rStyle w:val="form-control-text"/>
          <w:rFonts w:ascii="Arial" w:hAnsi="Arial" w:cs="Arial"/>
          <w:b/>
          <w:lang w:val="es-ES"/>
        </w:rPr>
        <w:t>evaluador</w:t>
      </w:r>
      <w:r w:rsidRPr="00EB1620">
        <w:rPr>
          <w:rStyle w:val="form-control-text"/>
          <w:rFonts w:ascii="Arial" w:hAnsi="Arial" w:cs="Arial"/>
          <w:lang w:val="es-ES"/>
        </w:rPr>
        <w:t xml:space="preserve"> que les ha acompañado durante el periodo de evaluación.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348"/>
        <w:gridCol w:w="1128"/>
        <w:gridCol w:w="1206"/>
      </w:tblGrid>
      <w:tr w:rsidR="00211416" w:rsidRPr="00EB1620" w14:paraId="4C5C0692" w14:textId="77777777" w:rsidTr="006D0F21">
        <w:tc>
          <w:tcPr>
            <w:tcW w:w="1383" w:type="dxa"/>
            <w:tcBorders>
              <w:top w:val="nil"/>
              <w:left w:val="nil"/>
              <w:bottom w:val="nil"/>
            </w:tcBorders>
            <w:shd w:val="clear" w:color="auto" w:fill="auto"/>
            <w:vAlign w:val="bottom"/>
          </w:tcPr>
          <w:p w14:paraId="15A935BC" w14:textId="32331927" w:rsidR="00767CCF" w:rsidRPr="00EB1620" w:rsidRDefault="00767CCF" w:rsidP="0099028D">
            <w:pPr>
              <w:spacing w:before="60" w:after="60"/>
              <w:jc w:val="right"/>
              <w:rPr>
                <w:rFonts w:ascii="Arial" w:hAnsi="Arial" w:cs="Arial"/>
                <w:b/>
                <w:sz w:val="22"/>
                <w:szCs w:val="18"/>
                <w:lang w:val="es-ES"/>
              </w:rPr>
            </w:pPr>
            <w:r w:rsidRPr="00EB1620">
              <w:rPr>
                <w:rFonts w:ascii="Arial" w:hAnsi="Arial" w:cs="Arial"/>
                <w:b/>
                <w:sz w:val="22"/>
                <w:szCs w:val="18"/>
                <w:lang w:val="es-ES"/>
              </w:rPr>
              <w:lastRenderedPageBreak/>
              <w:t>Centro:</w:t>
            </w:r>
          </w:p>
        </w:tc>
        <w:tc>
          <w:tcPr>
            <w:tcW w:w="5348" w:type="dxa"/>
            <w:shd w:val="clear" w:color="auto" w:fill="auto"/>
            <w:vAlign w:val="bottom"/>
          </w:tcPr>
          <w:p w14:paraId="3FE9F23F" w14:textId="77777777" w:rsidR="00211416" w:rsidRPr="00EB1620" w:rsidRDefault="00211416" w:rsidP="0099028D">
            <w:pPr>
              <w:spacing w:before="60" w:after="60"/>
              <w:rPr>
                <w:rFonts w:ascii="Arial" w:hAnsi="Arial" w:cs="Arial"/>
                <w:sz w:val="22"/>
                <w:szCs w:val="18"/>
                <w:lang w:val="es-ES"/>
              </w:rPr>
            </w:pPr>
          </w:p>
        </w:tc>
        <w:tc>
          <w:tcPr>
            <w:tcW w:w="1128" w:type="dxa"/>
            <w:tcBorders>
              <w:top w:val="nil"/>
              <w:bottom w:val="nil"/>
            </w:tcBorders>
            <w:shd w:val="clear" w:color="auto" w:fill="auto"/>
            <w:vAlign w:val="bottom"/>
          </w:tcPr>
          <w:p w14:paraId="5FD97077" w14:textId="68A6A109" w:rsidR="00767CCF" w:rsidRPr="00EB1620" w:rsidRDefault="00767CCF" w:rsidP="0099028D">
            <w:pPr>
              <w:spacing w:before="60" w:after="60"/>
              <w:jc w:val="right"/>
              <w:rPr>
                <w:rFonts w:ascii="Arial" w:hAnsi="Arial" w:cs="Arial"/>
                <w:b/>
                <w:sz w:val="22"/>
                <w:szCs w:val="18"/>
                <w:lang w:val="es-ES"/>
              </w:rPr>
            </w:pPr>
            <w:r w:rsidRPr="00EB1620">
              <w:rPr>
                <w:rFonts w:ascii="Arial" w:hAnsi="Arial" w:cs="Arial"/>
                <w:b/>
                <w:sz w:val="22"/>
                <w:szCs w:val="18"/>
                <w:lang w:val="es-ES"/>
              </w:rPr>
              <w:t>Código:</w:t>
            </w:r>
          </w:p>
        </w:tc>
        <w:tc>
          <w:tcPr>
            <w:tcW w:w="1206" w:type="dxa"/>
            <w:shd w:val="clear" w:color="auto" w:fill="auto"/>
            <w:vAlign w:val="bottom"/>
          </w:tcPr>
          <w:p w14:paraId="1F72F646" w14:textId="77777777" w:rsidR="00211416" w:rsidRPr="00EB1620" w:rsidRDefault="00211416" w:rsidP="0099028D">
            <w:pPr>
              <w:spacing w:before="60" w:after="60"/>
              <w:rPr>
                <w:rFonts w:ascii="Arial" w:hAnsi="Arial" w:cs="Arial"/>
                <w:sz w:val="22"/>
                <w:szCs w:val="18"/>
                <w:lang w:val="es-ES"/>
              </w:rPr>
            </w:pPr>
          </w:p>
        </w:tc>
      </w:tr>
    </w:tbl>
    <w:p w14:paraId="08CE6F91" w14:textId="77777777" w:rsidR="00211416" w:rsidRPr="00EB1620" w:rsidRDefault="00211416">
      <w:pPr>
        <w:jc w:val="both"/>
        <w:rPr>
          <w:rFonts w:ascii="Arial" w:hAnsi="Arial" w:cs="Arial"/>
          <w:sz w:val="12"/>
          <w:lang w:val="es-ES"/>
        </w:rPr>
      </w:pPr>
    </w:p>
    <w:tbl>
      <w:tblPr>
        <w:tblW w:w="3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366"/>
      </w:tblGrid>
      <w:tr w:rsidR="004D50A5" w:rsidRPr="00EB1620" w14:paraId="3FBDA3E1" w14:textId="77777777" w:rsidTr="00211416">
        <w:tc>
          <w:tcPr>
            <w:tcW w:w="1384" w:type="dxa"/>
            <w:tcBorders>
              <w:top w:val="nil"/>
              <w:left w:val="nil"/>
              <w:bottom w:val="nil"/>
            </w:tcBorders>
            <w:shd w:val="clear" w:color="auto" w:fill="auto"/>
            <w:vAlign w:val="bottom"/>
          </w:tcPr>
          <w:p w14:paraId="70779EF5" w14:textId="7411ED3C" w:rsidR="00767CCF" w:rsidRPr="00EB1620" w:rsidRDefault="00767CCF" w:rsidP="0099028D">
            <w:pPr>
              <w:spacing w:before="60" w:after="60"/>
              <w:jc w:val="right"/>
              <w:rPr>
                <w:rFonts w:ascii="Arial" w:hAnsi="Arial" w:cs="Arial"/>
                <w:b/>
                <w:sz w:val="22"/>
                <w:szCs w:val="18"/>
                <w:lang w:val="es-ES"/>
              </w:rPr>
            </w:pPr>
            <w:r w:rsidRPr="00EB1620">
              <w:rPr>
                <w:rFonts w:ascii="Arial" w:hAnsi="Arial" w:cs="Arial"/>
                <w:b/>
                <w:sz w:val="22"/>
                <w:szCs w:val="18"/>
                <w:lang w:val="es-ES"/>
              </w:rPr>
              <w:t>Director/a:</w:t>
            </w:r>
          </w:p>
        </w:tc>
        <w:tc>
          <w:tcPr>
            <w:tcW w:w="5528" w:type="dxa"/>
            <w:shd w:val="clear" w:color="auto" w:fill="auto"/>
            <w:vAlign w:val="bottom"/>
          </w:tcPr>
          <w:p w14:paraId="61CDCEAD" w14:textId="77777777" w:rsidR="00211416" w:rsidRPr="00EB1620" w:rsidRDefault="00211416" w:rsidP="0099028D">
            <w:pPr>
              <w:spacing w:before="60" w:after="60"/>
              <w:rPr>
                <w:rFonts w:ascii="Arial" w:hAnsi="Arial" w:cs="Arial"/>
                <w:sz w:val="22"/>
                <w:szCs w:val="18"/>
                <w:lang w:val="es-ES"/>
              </w:rPr>
            </w:pPr>
          </w:p>
        </w:tc>
      </w:tr>
    </w:tbl>
    <w:p w14:paraId="6BB9E253" w14:textId="77777777" w:rsidR="00211416" w:rsidRPr="00EB1620" w:rsidRDefault="00211416">
      <w:pPr>
        <w:jc w:val="both"/>
        <w:rPr>
          <w:rFonts w:ascii="Arial" w:hAnsi="Arial" w:cs="Arial"/>
          <w:sz w:val="14"/>
          <w:lang w:val="es-ES"/>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606"/>
      </w:tblGrid>
      <w:tr w:rsidR="004D50A5" w:rsidRPr="00EB1620" w14:paraId="271744C2" w14:textId="77777777" w:rsidTr="00211416">
        <w:tc>
          <w:tcPr>
            <w:tcW w:w="1384" w:type="dxa"/>
            <w:tcBorders>
              <w:top w:val="nil"/>
              <w:left w:val="nil"/>
              <w:bottom w:val="nil"/>
            </w:tcBorders>
            <w:shd w:val="clear" w:color="auto" w:fill="auto"/>
            <w:vAlign w:val="bottom"/>
          </w:tcPr>
          <w:p w14:paraId="0982D8BD" w14:textId="1C0D8D8E" w:rsidR="00767CCF" w:rsidRPr="00EB1620" w:rsidRDefault="00767CCF" w:rsidP="0099028D">
            <w:pPr>
              <w:spacing w:before="60" w:after="60"/>
              <w:jc w:val="right"/>
              <w:rPr>
                <w:rFonts w:ascii="Arial" w:hAnsi="Arial" w:cs="Arial"/>
                <w:b/>
                <w:sz w:val="22"/>
                <w:szCs w:val="18"/>
                <w:lang w:val="es-ES"/>
              </w:rPr>
            </w:pPr>
            <w:r w:rsidRPr="00EB1620">
              <w:rPr>
                <w:rFonts w:ascii="Arial" w:hAnsi="Arial" w:cs="Arial"/>
                <w:b/>
                <w:sz w:val="22"/>
                <w:szCs w:val="18"/>
                <w:lang w:val="es-ES"/>
              </w:rPr>
              <w:t>Periodo:</w:t>
            </w:r>
          </w:p>
        </w:tc>
        <w:tc>
          <w:tcPr>
            <w:tcW w:w="2693" w:type="dxa"/>
            <w:shd w:val="clear" w:color="auto" w:fill="auto"/>
            <w:vAlign w:val="bottom"/>
          </w:tcPr>
          <w:p w14:paraId="23DE523C" w14:textId="77777777" w:rsidR="00211416" w:rsidRPr="00EB1620" w:rsidRDefault="00211416" w:rsidP="0099028D">
            <w:pPr>
              <w:spacing w:before="60" w:after="60"/>
              <w:rPr>
                <w:rFonts w:ascii="Arial" w:hAnsi="Arial" w:cs="Arial"/>
                <w:sz w:val="22"/>
                <w:szCs w:val="18"/>
                <w:lang w:val="es-ES"/>
              </w:rPr>
            </w:pPr>
          </w:p>
        </w:tc>
      </w:tr>
    </w:tbl>
    <w:p w14:paraId="52E56223" w14:textId="1D4D9F08" w:rsidR="00211416" w:rsidRDefault="00211416">
      <w:pPr>
        <w:jc w:val="both"/>
        <w:rPr>
          <w:sz w:val="20"/>
          <w:lang w:val="es-ES"/>
        </w:rPr>
      </w:pPr>
    </w:p>
    <w:tbl>
      <w:tblPr>
        <w:tblStyle w:val="Tablaconcuadrcula"/>
        <w:tblW w:w="0" w:type="auto"/>
        <w:tblLook w:val="04A0" w:firstRow="1" w:lastRow="0" w:firstColumn="1" w:lastColumn="0" w:noHBand="0" w:noVBand="1"/>
      </w:tblPr>
      <w:tblGrid>
        <w:gridCol w:w="9060"/>
      </w:tblGrid>
      <w:tr w:rsidR="00564C90" w14:paraId="79E703EA" w14:textId="77777777" w:rsidTr="00564C90">
        <w:tc>
          <w:tcPr>
            <w:tcW w:w="9060" w:type="dxa"/>
            <w:shd w:val="clear" w:color="auto" w:fill="9CC2E5" w:themeFill="accent1" w:themeFillTint="99"/>
          </w:tcPr>
          <w:p w14:paraId="589BE437" w14:textId="77777777" w:rsidR="00564C90" w:rsidRPr="00EB1620" w:rsidRDefault="00564C90" w:rsidP="00564C90">
            <w:pPr>
              <w:spacing w:before="240"/>
              <w:jc w:val="both"/>
              <w:rPr>
                <w:rFonts w:ascii="Arial" w:hAnsi="Arial" w:cs="Arial"/>
                <w:b/>
                <w:sz w:val="22"/>
                <w:szCs w:val="22"/>
                <w:lang w:val="es-ES"/>
              </w:rPr>
            </w:pPr>
            <w:r w:rsidRPr="00EB1620">
              <w:rPr>
                <w:rFonts w:ascii="Arial" w:hAnsi="Arial" w:cs="Arial"/>
                <w:b/>
                <w:sz w:val="22"/>
                <w:szCs w:val="22"/>
                <w:lang w:val="es-ES"/>
              </w:rPr>
              <w:t>1.-MEMORIA DEL PROYECTO DE DIRECCIÓN PRESENTADO PARA EL PERIODO 20...-20... (AUTOEVALUACIÓN)</w:t>
            </w:r>
          </w:p>
          <w:p w14:paraId="133F2E7C" w14:textId="77777777" w:rsidR="00564C90" w:rsidRDefault="00564C90">
            <w:pPr>
              <w:jc w:val="both"/>
              <w:rPr>
                <w:sz w:val="20"/>
                <w:lang w:val="es-ES"/>
              </w:rPr>
            </w:pPr>
          </w:p>
        </w:tc>
      </w:tr>
    </w:tbl>
    <w:p w14:paraId="45DAC8DA" w14:textId="77777777" w:rsidR="00564C90" w:rsidRPr="00EB1620" w:rsidRDefault="00564C90">
      <w:pPr>
        <w:jc w:val="both"/>
        <w:rPr>
          <w:sz w:val="20"/>
          <w:lang w:val="es-ES"/>
        </w:rPr>
      </w:pPr>
    </w:p>
    <w:p w14:paraId="2689EA81" w14:textId="77777777" w:rsidR="00767CCF" w:rsidRPr="00EB1620" w:rsidRDefault="00767CCF" w:rsidP="00FF38FF">
      <w:pPr>
        <w:jc w:val="both"/>
        <w:rPr>
          <w:rFonts w:ascii="Arial" w:hAnsi="Arial" w:cs="Arial"/>
          <w:sz w:val="16"/>
          <w:szCs w:val="16"/>
          <w:lang w:val="es-ES"/>
        </w:rPr>
      </w:pPr>
    </w:p>
    <w:p w14:paraId="5F7E256C" w14:textId="5E51E8F8" w:rsidR="00767CCF" w:rsidRPr="00EB1620" w:rsidRDefault="00767CCF" w:rsidP="00767CCF">
      <w:pPr>
        <w:jc w:val="both"/>
        <w:rPr>
          <w:rFonts w:ascii="Arial" w:hAnsi="Arial" w:cs="Arial"/>
          <w:b/>
          <w:lang w:val="es-ES"/>
        </w:rPr>
      </w:pPr>
      <w:r w:rsidRPr="00EB1620">
        <w:rPr>
          <w:rFonts w:ascii="Arial" w:hAnsi="Arial" w:cs="Arial"/>
          <w:b/>
          <w:lang w:val="es-ES"/>
        </w:rPr>
        <w:t xml:space="preserve">1.1.- Grado de realización </w:t>
      </w:r>
      <w:r w:rsidR="00EB1620" w:rsidRPr="00EB1620">
        <w:rPr>
          <w:rFonts w:ascii="Arial" w:hAnsi="Arial" w:cs="Arial"/>
          <w:b/>
          <w:lang w:val="es-ES"/>
        </w:rPr>
        <w:t>del Proyecto</w:t>
      </w:r>
      <w:r w:rsidRPr="00EB1620">
        <w:rPr>
          <w:rFonts w:ascii="Arial" w:hAnsi="Arial" w:cs="Arial"/>
          <w:b/>
          <w:lang w:val="es-ES"/>
        </w:rPr>
        <w:t xml:space="preserve"> de Dirección </w:t>
      </w:r>
    </w:p>
    <w:p w14:paraId="056E7D73" w14:textId="7FE57BA1" w:rsidR="00767CCF" w:rsidRPr="00EB1620" w:rsidRDefault="00767CCF" w:rsidP="00767CCF">
      <w:pPr>
        <w:jc w:val="both"/>
        <w:rPr>
          <w:rFonts w:ascii="Arial" w:hAnsi="Arial" w:cs="Arial"/>
          <w:sz w:val="16"/>
          <w:szCs w:val="16"/>
          <w:lang w:val="es-ES"/>
        </w:rPr>
      </w:pPr>
      <w:r w:rsidRPr="00EB1620">
        <w:rPr>
          <w:rFonts w:ascii="Arial" w:hAnsi="Arial" w:cs="Arial"/>
          <w:sz w:val="16"/>
          <w:szCs w:val="16"/>
          <w:lang w:val="es-ES"/>
        </w:rPr>
        <w:t xml:space="preserve">Se valorará la consecución de los objetivos que se propusieron en el Proyecto de Dirección presentado en la convocatoria de </w:t>
      </w:r>
      <w:r w:rsidR="00EB1620" w:rsidRPr="00EB1620">
        <w:rPr>
          <w:rFonts w:ascii="Arial" w:hAnsi="Arial" w:cs="Arial"/>
          <w:sz w:val="16"/>
          <w:szCs w:val="16"/>
          <w:lang w:val="es-ES"/>
        </w:rPr>
        <w:t>20...</w:t>
      </w:r>
      <w:r w:rsidRPr="00EB1620">
        <w:rPr>
          <w:rFonts w:ascii="Arial" w:hAnsi="Arial" w:cs="Arial"/>
          <w:sz w:val="16"/>
          <w:szCs w:val="16"/>
          <w:lang w:val="es-ES"/>
        </w:rPr>
        <w:t xml:space="preserve">, o en su última revisión, si se diera el caso. Así mismo, se recogerán los posibles cambios que se hayan introducido a lo largo de estos 4 años, y cómo se ha integrado todo ello en los planes anuales y memorias del centro. </w:t>
      </w:r>
    </w:p>
    <w:p w14:paraId="5043CB0F" w14:textId="5F55448B" w:rsidR="00FF38FF" w:rsidRPr="00EB1620" w:rsidRDefault="00FF38FF" w:rsidP="00FF38FF">
      <w:pPr>
        <w:jc w:val="both"/>
        <w:rPr>
          <w:rFonts w:ascii="Arial" w:hAnsi="Arial" w:cs="Arial"/>
          <w:sz w:val="20"/>
          <w:lang w:val="es-ES"/>
        </w:rPr>
      </w:pPr>
    </w:p>
    <w:p w14:paraId="653372D1" w14:textId="6604D0C8" w:rsidR="00767CCF" w:rsidRPr="00EB1620" w:rsidRDefault="00767CCF" w:rsidP="00FF38FF">
      <w:pPr>
        <w:jc w:val="both"/>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F38FF" w:rsidRPr="00EB1620" w14:paraId="64FA2AD1" w14:textId="77777777" w:rsidTr="00564C90">
        <w:tc>
          <w:tcPr>
            <w:tcW w:w="9210" w:type="dxa"/>
            <w:shd w:val="clear" w:color="auto" w:fill="BDD6EE" w:themeFill="accent1" w:themeFillTint="66"/>
          </w:tcPr>
          <w:p w14:paraId="2B413D54" w14:textId="2AEFB5AB" w:rsidR="00767CCF" w:rsidRPr="00EB1620" w:rsidRDefault="00897159" w:rsidP="00897159">
            <w:pPr>
              <w:jc w:val="both"/>
              <w:rPr>
                <w:rFonts w:ascii="Arial" w:hAnsi="Arial" w:cs="Arial"/>
                <w:sz w:val="22"/>
                <w:szCs w:val="22"/>
                <w:lang w:val="es-ES"/>
              </w:rPr>
            </w:pPr>
            <w:r w:rsidRPr="00EB1620">
              <w:rPr>
                <w:rFonts w:ascii="Arial" w:hAnsi="Arial" w:cs="Arial"/>
                <w:sz w:val="22"/>
                <w:szCs w:val="22"/>
                <w:lang w:val="es-ES"/>
              </w:rPr>
              <w:t>Grado de logro de los objetivos propuestos en el Proyecto de Dirección:</w:t>
            </w:r>
          </w:p>
        </w:tc>
      </w:tr>
      <w:tr w:rsidR="00FF38FF" w:rsidRPr="00EB1620" w14:paraId="07459315" w14:textId="77777777" w:rsidTr="005C1ECF">
        <w:tc>
          <w:tcPr>
            <w:tcW w:w="9210" w:type="dxa"/>
            <w:shd w:val="clear" w:color="auto" w:fill="auto"/>
          </w:tcPr>
          <w:p w14:paraId="6537F28F" w14:textId="77777777" w:rsidR="00FF38FF" w:rsidRPr="00EB1620" w:rsidRDefault="00FF38FF" w:rsidP="005C1ECF">
            <w:pPr>
              <w:jc w:val="both"/>
              <w:rPr>
                <w:rFonts w:ascii="Arial" w:hAnsi="Arial" w:cs="Arial"/>
                <w:sz w:val="22"/>
                <w:szCs w:val="22"/>
                <w:lang w:val="es-ES"/>
              </w:rPr>
            </w:pPr>
          </w:p>
          <w:p w14:paraId="6DFB9E20" w14:textId="77777777" w:rsidR="00FF38FF" w:rsidRPr="00EB1620" w:rsidRDefault="00FF38FF" w:rsidP="005C1ECF">
            <w:pPr>
              <w:jc w:val="both"/>
              <w:rPr>
                <w:rFonts w:ascii="Arial" w:hAnsi="Arial" w:cs="Arial"/>
                <w:sz w:val="22"/>
                <w:szCs w:val="22"/>
                <w:lang w:val="es-ES"/>
              </w:rPr>
            </w:pPr>
          </w:p>
          <w:p w14:paraId="70DF9E56" w14:textId="77777777" w:rsidR="00FF38FF" w:rsidRPr="00EB1620" w:rsidRDefault="00FF38FF" w:rsidP="005C1ECF">
            <w:pPr>
              <w:jc w:val="both"/>
              <w:rPr>
                <w:rFonts w:ascii="Arial" w:hAnsi="Arial" w:cs="Arial"/>
                <w:sz w:val="22"/>
                <w:szCs w:val="22"/>
                <w:lang w:val="es-ES"/>
              </w:rPr>
            </w:pPr>
          </w:p>
          <w:p w14:paraId="44E871BC" w14:textId="77777777" w:rsidR="00FF38FF" w:rsidRPr="00EB1620" w:rsidRDefault="00FF38FF" w:rsidP="005C1ECF">
            <w:pPr>
              <w:jc w:val="both"/>
              <w:rPr>
                <w:rFonts w:ascii="Arial" w:hAnsi="Arial" w:cs="Arial"/>
                <w:sz w:val="22"/>
                <w:szCs w:val="22"/>
                <w:lang w:val="es-ES"/>
              </w:rPr>
            </w:pPr>
          </w:p>
        </w:tc>
      </w:tr>
      <w:tr w:rsidR="00FF38FF" w:rsidRPr="00EB1620" w14:paraId="034D8D5E" w14:textId="77777777" w:rsidTr="00564C90">
        <w:tc>
          <w:tcPr>
            <w:tcW w:w="9210" w:type="dxa"/>
            <w:shd w:val="clear" w:color="auto" w:fill="BDD6EE" w:themeFill="accent1" w:themeFillTint="66"/>
          </w:tcPr>
          <w:p w14:paraId="6FABD293" w14:textId="364855F3" w:rsidR="00897159" w:rsidRPr="00EB1620" w:rsidRDefault="00897159" w:rsidP="005C1ECF">
            <w:pPr>
              <w:jc w:val="both"/>
              <w:rPr>
                <w:rFonts w:ascii="Arial" w:hAnsi="Arial" w:cs="Arial"/>
                <w:sz w:val="22"/>
                <w:szCs w:val="22"/>
                <w:lang w:val="es-ES"/>
              </w:rPr>
            </w:pPr>
            <w:r w:rsidRPr="00EB1620">
              <w:rPr>
                <w:rFonts w:ascii="Arial" w:hAnsi="Arial" w:cs="Arial"/>
                <w:sz w:val="22"/>
                <w:szCs w:val="22"/>
                <w:lang w:val="es-ES"/>
              </w:rPr>
              <w:t>Cambios en el Proyecto de Dirección a lo largo de estos 4 cursos (</w:t>
            </w:r>
            <w:r w:rsidRPr="00EB1620">
              <w:rPr>
                <w:rFonts w:ascii="Arial" w:hAnsi="Arial" w:cs="Arial"/>
                <w:sz w:val="20"/>
                <w:lang w:val="es-ES"/>
              </w:rPr>
              <w:t>Incidencia del COVID-19)</w:t>
            </w:r>
          </w:p>
        </w:tc>
      </w:tr>
      <w:tr w:rsidR="00FF38FF" w:rsidRPr="00EB1620" w14:paraId="144A5D23" w14:textId="77777777" w:rsidTr="005C1ECF">
        <w:tc>
          <w:tcPr>
            <w:tcW w:w="9210" w:type="dxa"/>
            <w:shd w:val="clear" w:color="auto" w:fill="auto"/>
          </w:tcPr>
          <w:p w14:paraId="738610EB" w14:textId="77777777" w:rsidR="00FF38FF" w:rsidRPr="00EB1620" w:rsidRDefault="00FF38FF" w:rsidP="005C1ECF">
            <w:pPr>
              <w:jc w:val="both"/>
              <w:rPr>
                <w:rFonts w:ascii="Arial" w:hAnsi="Arial" w:cs="Arial"/>
                <w:sz w:val="22"/>
                <w:szCs w:val="22"/>
                <w:lang w:val="es-ES"/>
              </w:rPr>
            </w:pPr>
          </w:p>
          <w:p w14:paraId="637805D2" w14:textId="77777777" w:rsidR="00FF38FF" w:rsidRPr="00EB1620" w:rsidRDefault="00FF38FF" w:rsidP="005C1ECF">
            <w:pPr>
              <w:jc w:val="both"/>
              <w:rPr>
                <w:rFonts w:ascii="Arial" w:hAnsi="Arial" w:cs="Arial"/>
                <w:sz w:val="22"/>
                <w:szCs w:val="22"/>
                <w:lang w:val="es-ES"/>
              </w:rPr>
            </w:pPr>
          </w:p>
          <w:p w14:paraId="463F29E8" w14:textId="77777777" w:rsidR="00FF38FF" w:rsidRPr="00EB1620" w:rsidRDefault="00FF38FF" w:rsidP="005C1ECF">
            <w:pPr>
              <w:jc w:val="both"/>
              <w:rPr>
                <w:rFonts w:ascii="Arial" w:hAnsi="Arial" w:cs="Arial"/>
                <w:sz w:val="22"/>
                <w:szCs w:val="22"/>
                <w:lang w:val="es-ES"/>
              </w:rPr>
            </w:pPr>
          </w:p>
          <w:p w14:paraId="3B7B4B86" w14:textId="77777777" w:rsidR="00FF38FF" w:rsidRPr="00EB1620" w:rsidRDefault="00FF38FF" w:rsidP="005C1ECF">
            <w:pPr>
              <w:jc w:val="both"/>
              <w:rPr>
                <w:rFonts w:ascii="Arial" w:hAnsi="Arial" w:cs="Arial"/>
                <w:sz w:val="22"/>
                <w:szCs w:val="22"/>
                <w:lang w:val="es-ES"/>
              </w:rPr>
            </w:pPr>
          </w:p>
        </w:tc>
      </w:tr>
      <w:tr w:rsidR="00FF38FF" w:rsidRPr="00EB1620" w14:paraId="1CE26BF2" w14:textId="77777777" w:rsidTr="00564C90">
        <w:tc>
          <w:tcPr>
            <w:tcW w:w="9210" w:type="dxa"/>
            <w:shd w:val="clear" w:color="auto" w:fill="BDD6EE" w:themeFill="accent1" w:themeFillTint="66"/>
          </w:tcPr>
          <w:p w14:paraId="1FA1B2D9" w14:textId="63A06D80" w:rsidR="00897159" w:rsidRPr="00EB1620" w:rsidRDefault="00897159" w:rsidP="00897159">
            <w:pPr>
              <w:jc w:val="both"/>
              <w:rPr>
                <w:rFonts w:ascii="Arial" w:hAnsi="Arial" w:cs="Arial"/>
                <w:sz w:val="22"/>
                <w:szCs w:val="22"/>
                <w:lang w:val="es-ES"/>
              </w:rPr>
            </w:pPr>
            <w:r w:rsidRPr="00EB1620">
              <w:rPr>
                <w:rFonts w:ascii="Arial" w:hAnsi="Arial" w:cs="Arial"/>
                <w:sz w:val="22"/>
                <w:szCs w:val="22"/>
                <w:lang w:val="es-ES"/>
              </w:rPr>
              <w:t>Forma en que se ha integrado el Proyecto de Dirección en los planes anuales y memorias de este periodo:</w:t>
            </w:r>
          </w:p>
        </w:tc>
      </w:tr>
      <w:tr w:rsidR="00FF38FF" w:rsidRPr="00EB1620" w14:paraId="3A0FF5F2" w14:textId="77777777" w:rsidTr="005C1ECF">
        <w:tc>
          <w:tcPr>
            <w:tcW w:w="9210" w:type="dxa"/>
            <w:shd w:val="clear" w:color="auto" w:fill="auto"/>
          </w:tcPr>
          <w:p w14:paraId="5630AD66" w14:textId="77777777" w:rsidR="00FF38FF" w:rsidRPr="00EB1620" w:rsidRDefault="00FF38FF" w:rsidP="005C1ECF">
            <w:pPr>
              <w:jc w:val="both"/>
              <w:rPr>
                <w:sz w:val="20"/>
                <w:lang w:val="es-ES"/>
              </w:rPr>
            </w:pPr>
          </w:p>
          <w:p w14:paraId="61829076" w14:textId="77777777" w:rsidR="00FF38FF" w:rsidRPr="00EB1620" w:rsidRDefault="00FF38FF" w:rsidP="005C1ECF">
            <w:pPr>
              <w:jc w:val="both"/>
              <w:rPr>
                <w:sz w:val="20"/>
                <w:lang w:val="es-ES"/>
              </w:rPr>
            </w:pPr>
          </w:p>
          <w:p w14:paraId="2BA226A1" w14:textId="77777777" w:rsidR="00FF38FF" w:rsidRPr="00EB1620" w:rsidRDefault="00FF38FF" w:rsidP="005C1ECF">
            <w:pPr>
              <w:jc w:val="both"/>
              <w:rPr>
                <w:sz w:val="20"/>
                <w:lang w:val="es-ES"/>
              </w:rPr>
            </w:pPr>
          </w:p>
          <w:p w14:paraId="17AD93B2" w14:textId="77777777" w:rsidR="00FF38FF" w:rsidRPr="00EB1620" w:rsidRDefault="00FF38FF" w:rsidP="005C1ECF">
            <w:pPr>
              <w:jc w:val="both"/>
              <w:rPr>
                <w:sz w:val="20"/>
                <w:lang w:val="es-ES"/>
              </w:rPr>
            </w:pPr>
          </w:p>
        </w:tc>
      </w:tr>
    </w:tbl>
    <w:p w14:paraId="0DE4B5B7" w14:textId="77777777" w:rsidR="00FF38FF" w:rsidRPr="00EB1620" w:rsidRDefault="00FF38FF">
      <w:pPr>
        <w:jc w:val="both"/>
        <w:rPr>
          <w:b/>
          <w:lang w:val="es-ES"/>
        </w:rPr>
      </w:pPr>
    </w:p>
    <w:p w14:paraId="7B03BDAF" w14:textId="4D7CA6F3" w:rsidR="00897159" w:rsidRPr="00EB1620" w:rsidRDefault="00DA61BC" w:rsidP="00897159">
      <w:pPr>
        <w:jc w:val="both"/>
        <w:rPr>
          <w:rFonts w:ascii="Arial" w:hAnsi="Arial" w:cs="Arial"/>
          <w:b/>
          <w:lang w:val="es-ES"/>
        </w:rPr>
      </w:pPr>
      <w:r w:rsidRPr="00EB1620">
        <w:rPr>
          <w:rFonts w:ascii="Arial" w:hAnsi="Arial" w:cs="Arial"/>
          <w:b/>
          <w:lang w:val="es-ES"/>
        </w:rPr>
        <w:t>1</w:t>
      </w:r>
      <w:r w:rsidR="00897159" w:rsidRPr="00EB1620">
        <w:rPr>
          <w:rFonts w:ascii="Arial" w:hAnsi="Arial" w:cs="Arial"/>
          <w:b/>
          <w:lang w:val="es-ES"/>
        </w:rPr>
        <w:t>.2.- Descripción de las dificultades encontradas y de los apoyos recibidos</w:t>
      </w:r>
    </w:p>
    <w:p w14:paraId="5990CDDF" w14:textId="77777777" w:rsidR="00897159" w:rsidRPr="00EB1620" w:rsidRDefault="00897159" w:rsidP="00897159">
      <w:pPr>
        <w:jc w:val="both"/>
        <w:rPr>
          <w:rFonts w:ascii="Arial" w:hAnsi="Arial" w:cs="Arial"/>
          <w:sz w:val="16"/>
          <w:szCs w:val="16"/>
          <w:lang w:val="es-ES"/>
        </w:rPr>
      </w:pPr>
      <w:r w:rsidRPr="00EB1620">
        <w:rPr>
          <w:rFonts w:ascii="Arial" w:hAnsi="Arial" w:cs="Arial"/>
          <w:sz w:val="16"/>
          <w:szCs w:val="16"/>
          <w:lang w:val="es-ES"/>
        </w:rPr>
        <w:t>Se recogerán aquellos elementos significativos referidos tanto a la vida interna del centro, como al contexto y a las decisiones de la Administración educativa que a lo largo de los cuatro años han podido dificultar o, apoyar el desarrollo del Proyecto de Dirección</w:t>
      </w:r>
    </w:p>
    <w:p w14:paraId="7073CD88" w14:textId="77777777" w:rsidR="00897159" w:rsidRPr="00EB1620" w:rsidRDefault="00897159">
      <w:pPr>
        <w:jc w:val="both"/>
        <w:rPr>
          <w:rFonts w:ascii="Arial" w:hAnsi="Arial" w:cs="Arial"/>
          <w:sz w:val="16"/>
          <w:szCs w:val="16"/>
          <w:lang w:val="es-ES"/>
        </w:rPr>
      </w:pPr>
    </w:p>
    <w:tbl>
      <w:tblPr>
        <w:tblStyle w:val="Tablaconcuadrcula"/>
        <w:tblW w:w="0" w:type="auto"/>
        <w:tblLook w:val="04A0" w:firstRow="1" w:lastRow="0" w:firstColumn="1" w:lastColumn="0" w:noHBand="0" w:noVBand="1"/>
      </w:tblPr>
      <w:tblGrid>
        <w:gridCol w:w="4530"/>
        <w:gridCol w:w="4530"/>
      </w:tblGrid>
      <w:tr w:rsidR="00DA61BC" w:rsidRPr="00EB1620" w14:paraId="43347457" w14:textId="77777777" w:rsidTr="00564C90">
        <w:tc>
          <w:tcPr>
            <w:tcW w:w="4530" w:type="dxa"/>
            <w:shd w:val="clear" w:color="auto" w:fill="BDD6EE" w:themeFill="accent1" w:themeFillTint="66"/>
          </w:tcPr>
          <w:p w14:paraId="2020F0D7" w14:textId="598A532D" w:rsidR="00DA61BC" w:rsidRPr="00EB1620" w:rsidRDefault="00DA61BC" w:rsidP="00031E6F">
            <w:pPr>
              <w:jc w:val="center"/>
              <w:rPr>
                <w:rFonts w:ascii="Arial" w:hAnsi="Arial" w:cs="Arial"/>
                <w:b/>
                <w:sz w:val="22"/>
                <w:szCs w:val="22"/>
                <w:lang w:val="es-ES"/>
              </w:rPr>
            </w:pPr>
            <w:r w:rsidRPr="00EB1620">
              <w:rPr>
                <w:rFonts w:ascii="Arial" w:hAnsi="Arial" w:cs="Arial"/>
                <w:b/>
                <w:sz w:val="22"/>
                <w:szCs w:val="22"/>
                <w:lang w:val="es-ES"/>
              </w:rPr>
              <w:t>Dificultades</w:t>
            </w:r>
          </w:p>
        </w:tc>
        <w:tc>
          <w:tcPr>
            <w:tcW w:w="4530" w:type="dxa"/>
            <w:shd w:val="clear" w:color="auto" w:fill="BDD6EE" w:themeFill="accent1" w:themeFillTint="66"/>
          </w:tcPr>
          <w:p w14:paraId="2AC42E64" w14:textId="633C5DFD" w:rsidR="00DA61BC" w:rsidRPr="00EB1620" w:rsidRDefault="00DA61BC" w:rsidP="00031E6F">
            <w:pPr>
              <w:jc w:val="center"/>
              <w:rPr>
                <w:rFonts w:ascii="Arial" w:hAnsi="Arial" w:cs="Arial"/>
                <w:b/>
                <w:sz w:val="22"/>
                <w:szCs w:val="22"/>
                <w:lang w:val="es-ES"/>
              </w:rPr>
            </w:pPr>
            <w:r w:rsidRPr="00EB1620">
              <w:rPr>
                <w:rFonts w:ascii="Arial" w:hAnsi="Arial" w:cs="Arial"/>
                <w:b/>
                <w:sz w:val="22"/>
                <w:szCs w:val="22"/>
                <w:lang w:val="es-ES"/>
              </w:rPr>
              <w:t>Apoyos</w:t>
            </w:r>
          </w:p>
        </w:tc>
      </w:tr>
      <w:tr w:rsidR="00DA61BC" w:rsidRPr="00EB1620" w14:paraId="265AEFF6" w14:textId="77777777" w:rsidTr="00031E6F">
        <w:trPr>
          <w:trHeight w:val="1548"/>
        </w:trPr>
        <w:tc>
          <w:tcPr>
            <w:tcW w:w="4530" w:type="dxa"/>
          </w:tcPr>
          <w:p w14:paraId="4E60086B" w14:textId="77777777" w:rsidR="00DA61BC" w:rsidRPr="00EB1620" w:rsidRDefault="00DA61BC" w:rsidP="00031E6F">
            <w:pPr>
              <w:jc w:val="both"/>
              <w:rPr>
                <w:rFonts w:ascii="Arial" w:hAnsi="Arial" w:cs="Arial"/>
                <w:sz w:val="22"/>
                <w:szCs w:val="22"/>
                <w:lang w:val="es-ES"/>
              </w:rPr>
            </w:pPr>
          </w:p>
        </w:tc>
        <w:tc>
          <w:tcPr>
            <w:tcW w:w="4530" w:type="dxa"/>
          </w:tcPr>
          <w:p w14:paraId="552FD067" w14:textId="77777777" w:rsidR="00DA61BC" w:rsidRPr="00EB1620" w:rsidRDefault="00DA61BC" w:rsidP="00031E6F">
            <w:pPr>
              <w:jc w:val="both"/>
              <w:rPr>
                <w:rFonts w:ascii="Arial" w:hAnsi="Arial" w:cs="Arial"/>
                <w:sz w:val="22"/>
                <w:szCs w:val="22"/>
                <w:lang w:val="es-ES"/>
              </w:rPr>
            </w:pPr>
          </w:p>
        </w:tc>
      </w:tr>
    </w:tbl>
    <w:p w14:paraId="5D5DE91C" w14:textId="105289D2" w:rsidR="00DA61BC" w:rsidRPr="00EB1620" w:rsidRDefault="00DA61BC">
      <w:pPr>
        <w:jc w:val="both"/>
        <w:rPr>
          <w:sz w:val="20"/>
          <w:lang w:val="es-ES"/>
        </w:rPr>
      </w:pPr>
    </w:p>
    <w:p w14:paraId="23D6927B" w14:textId="1F12BAC0" w:rsidR="00DA61BC" w:rsidRPr="00EB1620" w:rsidRDefault="00DA61BC" w:rsidP="00DA61BC">
      <w:pPr>
        <w:rPr>
          <w:rFonts w:ascii="Arial" w:hAnsi="Arial" w:cs="Arial"/>
          <w:sz w:val="16"/>
          <w:szCs w:val="16"/>
          <w:lang w:val="es-ES"/>
        </w:rPr>
      </w:pPr>
      <w:r w:rsidRPr="00EB1620">
        <w:rPr>
          <w:rFonts w:ascii="Arial" w:hAnsi="Arial" w:cs="Arial"/>
          <w:sz w:val="16"/>
          <w:szCs w:val="16"/>
          <w:lang w:val="es-ES"/>
        </w:rPr>
        <w:t>Asimismo, se detallarán las fortalezas (factores internos sólidos del centro que le aportan valor añadido), las debilidades (debilidades internas del centro a mejorar), las amenazas (factores externos que dificultan el cumplimiento de los objetivos) y las oportunidades (factores externos que generan la posibilidad de alcanzar los objetivos).</w:t>
      </w:r>
    </w:p>
    <w:p w14:paraId="2C93235B" w14:textId="77777777" w:rsidR="00DA61BC" w:rsidRPr="00EB1620" w:rsidRDefault="00DA61BC" w:rsidP="00DA61BC">
      <w:pPr>
        <w:rPr>
          <w:rFonts w:ascii="Arial" w:hAnsi="Arial" w:cs="Arial"/>
          <w:sz w:val="16"/>
          <w:szCs w:val="16"/>
          <w:lang w:val="es-ES"/>
        </w:rPr>
      </w:pPr>
    </w:p>
    <w:tbl>
      <w:tblPr>
        <w:tblStyle w:val="Tablaconcuadrcula"/>
        <w:tblW w:w="0" w:type="auto"/>
        <w:tblLook w:val="04A0" w:firstRow="1" w:lastRow="0" w:firstColumn="1" w:lastColumn="0" w:noHBand="0" w:noVBand="1"/>
      </w:tblPr>
      <w:tblGrid>
        <w:gridCol w:w="2265"/>
        <w:gridCol w:w="2265"/>
        <w:gridCol w:w="2265"/>
        <w:gridCol w:w="2265"/>
      </w:tblGrid>
      <w:tr w:rsidR="00564C90" w:rsidRPr="00EB1620" w14:paraId="001EB6FF" w14:textId="77777777" w:rsidTr="00564C90">
        <w:tc>
          <w:tcPr>
            <w:tcW w:w="4530" w:type="dxa"/>
            <w:gridSpan w:val="2"/>
            <w:shd w:val="clear" w:color="auto" w:fill="BDD6EE" w:themeFill="accent1" w:themeFillTint="66"/>
          </w:tcPr>
          <w:p w14:paraId="0D2682F2" w14:textId="79AD3F57" w:rsidR="00DA61BC" w:rsidRPr="00EB1620" w:rsidRDefault="00DA61BC" w:rsidP="00DA61BC">
            <w:pPr>
              <w:jc w:val="center"/>
              <w:rPr>
                <w:rFonts w:asciiTheme="minorHAnsi" w:hAnsiTheme="minorHAnsi"/>
                <w:b/>
                <w:sz w:val="22"/>
                <w:szCs w:val="22"/>
                <w:lang w:val="es-ES"/>
              </w:rPr>
            </w:pPr>
            <w:r w:rsidRPr="00EB1620">
              <w:rPr>
                <w:rFonts w:asciiTheme="minorHAnsi" w:hAnsiTheme="minorHAnsi"/>
                <w:b/>
                <w:sz w:val="22"/>
                <w:szCs w:val="22"/>
                <w:lang w:val="es-ES"/>
              </w:rPr>
              <w:t>ANÁLISIS INTERNO</w:t>
            </w:r>
          </w:p>
        </w:tc>
        <w:tc>
          <w:tcPr>
            <w:tcW w:w="4530" w:type="dxa"/>
            <w:gridSpan w:val="2"/>
            <w:shd w:val="clear" w:color="auto" w:fill="BDD6EE" w:themeFill="accent1" w:themeFillTint="66"/>
          </w:tcPr>
          <w:p w14:paraId="197A33B7" w14:textId="2DAC27DA" w:rsidR="00DA61BC" w:rsidRPr="00EB1620" w:rsidRDefault="00DA61BC" w:rsidP="00DA61BC">
            <w:pPr>
              <w:jc w:val="center"/>
              <w:rPr>
                <w:rFonts w:asciiTheme="minorHAnsi" w:hAnsiTheme="minorHAnsi"/>
                <w:b/>
                <w:sz w:val="22"/>
                <w:szCs w:val="22"/>
                <w:lang w:val="es-ES"/>
              </w:rPr>
            </w:pPr>
            <w:r w:rsidRPr="00EB1620">
              <w:rPr>
                <w:rFonts w:asciiTheme="minorHAnsi" w:hAnsiTheme="minorHAnsi"/>
                <w:b/>
                <w:sz w:val="22"/>
                <w:szCs w:val="22"/>
                <w:lang w:val="es-ES"/>
              </w:rPr>
              <w:t>ANÁLISIS EXTERNO</w:t>
            </w:r>
          </w:p>
        </w:tc>
      </w:tr>
      <w:tr w:rsidR="00DA61BC" w:rsidRPr="00EB1620" w14:paraId="6629CACE" w14:textId="77777777" w:rsidTr="00564C90">
        <w:tc>
          <w:tcPr>
            <w:tcW w:w="2265" w:type="dxa"/>
            <w:shd w:val="clear" w:color="auto" w:fill="F7CAAC" w:themeFill="accent2" w:themeFillTint="66"/>
          </w:tcPr>
          <w:p w14:paraId="355EFB00" w14:textId="5F7D4B81" w:rsidR="00DA61BC" w:rsidRPr="00EB1620" w:rsidRDefault="00DA61BC" w:rsidP="00031E6F">
            <w:pPr>
              <w:jc w:val="center"/>
              <w:rPr>
                <w:rFonts w:asciiTheme="minorHAnsi" w:hAnsiTheme="minorHAnsi"/>
                <w:sz w:val="22"/>
                <w:szCs w:val="22"/>
                <w:lang w:val="es-ES"/>
              </w:rPr>
            </w:pPr>
            <w:r w:rsidRPr="00EB1620">
              <w:rPr>
                <w:rFonts w:asciiTheme="minorHAnsi" w:hAnsiTheme="minorHAnsi"/>
                <w:sz w:val="22"/>
                <w:szCs w:val="22"/>
                <w:lang w:val="es-ES"/>
              </w:rPr>
              <w:t>FORTALEZAS</w:t>
            </w:r>
          </w:p>
        </w:tc>
        <w:tc>
          <w:tcPr>
            <w:tcW w:w="2265" w:type="dxa"/>
            <w:shd w:val="clear" w:color="auto" w:fill="F7CAAC" w:themeFill="accent2" w:themeFillTint="66"/>
          </w:tcPr>
          <w:p w14:paraId="17D008D8" w14:textId="1DCDFD56" w:rsidR="00DA61BC" w:rsidRPr="00EB1620" w:rsidRDefault="00DA61BC" w:rsidP="00DA61BC">
            <w:pPr>
              <w:jc w:val="center"/>
              <w:rPr>
                <w:rFonts w:asciiTheme="minorHAnsi" w:hAnsiTheme="minorHAnsi"/>
                <w:sz w:val="22"/>
                <w:szCs w:val="22"/>
                <w:lang w:val="es-ES"/>
              </w:rPr>
            </w:pPr>
            <w:r w:rsidRPr="00EB1620">
              <w:rPr>
                <w:rFonts w:asciiTheme="minorHAnsi" w:hAnsiTheme="minorHAnsi"/>
                <w:sz w:val="22"/>
                <w:szCs w:val="22"/>
                <w:lang w:val="es-ES"/>
              </w:rPr>
              <w:t>DEBILIDADES</w:t>
            </w:r>
          </w:p>
        </w:tc>
        <w:tc>
          <w:tcPr>
            <w:tcW w:w="2265" w:type="dxa"/>
            <w:shd w:val="clear" w:color="auto" w:fill="F7CAAC" w:themeFill="accent2" w:themeFillTint="66"/>
          </w:tcPr>
          <w:p w14:paraId="22F0002A" w14:textId="583FEAF2" w:rsidR="00DA61BC" w:rsidRPr="00EB1620" w:rsidRDefault="00DA61BC" w:rsidP="00DA61BC">
            <w:pPr>
              <w:jc w:val="center"/>
              <w:rPr>
                <w:rFonts w:asciiTheme="minorHAnsi" w:hAnsiTheme="minorHAnsi"/>
                <w:sz w:val="22"/>
                <w:szCs w:val="22"/>
                <w:lang w:val="es-ES"/>
              </w:rPr>
            </w:pPr>
            <w:r w:rsidRPr="00EB1620">
              <w:rPr>
                <w:rFonts w:asciiTheme="minorHAnsi" w:hAnsiTheme="minorHAnsi"/>
                <w:sz w:val="22"/>
                <w:szCs w:val="22"/>
                <w:lang w:val="es-ES"/>
              </w:rPr>
              <w:t>OPORTUNIDADES</w:t>
            </w:r>
          </w:p>
        </w:tc>
        <w:tc>
          <w:tcPr>
            <w:tcW w:w="2265" w:type="dxa"/>
            <w:shd w:val="clear" w:color="auto" w:fill="F7CAAC" w:themeFill="accent2" w:themeFillTint="66"/>
          </w:tcPr>
          <w:p w14:paraId="6C431FD9" w14:textId="4FC74303" w:rsidR="00DA61BC" w:rsidRPr="00EB1620" w:rsidRDefault="00DA61BC" w:rsidP="00DA61BC">
            <w:pPr>
              <w:jc w:val="center"/>
              <w:rPr>
                <w:rFonts w:asciiTheme="minorHAnsi" w:hAnsiTheme="minorHAnsi"/>
                <w:sz w:val="22"/>
                <w:szCs w:val="22"/>
                <w:lang w:val="es-ES"/>
              </w:rPr>
            </w:pPr>
            <w:r w:rsidRPr="00EB1620">
              <w:rPr>
                <w:rFonts w:asciiTheme="minorHAnsi" w:hAnsiTheme="minorHAnsi"/>
                <w:sz w:val="22"/>
                <w:szCs w:val="22"/>
                <w:lang w:val="es-ES"/>
              </w:rPr>
              <w:t>AMENAZAS</w:t>
            </w:r>
          </w:p>
        </w:tc>
      </w:tr>
      <w:tr w:rsidR="00DA61BC" w:rsidRPr="00EB1620" w14:paraId="2773E66C" w14:textId="77777777" w:rsidTr="00031E6F">
        <w:tc>
          <w:tcPr>
            <w:tcW w:w="2265" w:type="dxa"/>
          </w:tcPr>
          <w:p w14:paraId="6C562E27" w14:textId="77777777" w:rsidR="00DA61BC" w:rsidRPr="00EB1620" w:rsidRDefault="00DA61BC" w:rsidP="00031E6F">
            <w:pPr>
              <w:jc w:val="center"/>
              <w:rPr>
                <w:rFonts w:asciiTheme="minorHAnsi" w:hAnsiTheme="minorHAnsi"/>
                <w:sz w:val="22"/>
                <w:szCs w:val="22"/>
                <w:lang w:val="es-ES"/>
              </w:rPr>
            </w:pPr>
          </w:p>
          <w:p w14:paraId="41358EE5" w14:textId="77777777" w:rsidR="00DA61BC" w:rsidRPr="00EB1620" w:rsidRDefault="00DA61BC" w:rsidP="00031E6F">
            <w:pPr>
              <w:jc w:val="center"/>
              <w:rPr>
                <w:rFonts w:asciiTheme="minorHAnsi" w:hAnsiTheme="minorHAnsi"/>
                <w:sz w:val="22"/>
                <w:szCs w:val="22"/>
                <w:lang w:val="es-ES"/>
              </w:rPr>
            </w:pPr>
          </w:p>
          <w:p w14:paraId="3EB7C36E" w14:textId="77777777" w:rsidR="00DA61BC" w:rsidRPr="00EB1620" w:rsidRDefault="00DA61BC" w:rsidP="00031E6F">
            <w:pPr>
              <w:jc w:val="center"/>
              <w:rPr>
                <w:rFonts w:asciiTheme="minorHAnsi" w:hAnsiTheme="minorHAnsi"/>
                <w:sz w:val="22"/>
                <w:szCs w:val="22"/>
                <w:lang w:val="es-ES"/>
              </w:rPr>
            </w:pPr>
          </w:p>
          <w:p w14:paraId="2AD11D71" w14:textId="77777777" w:rsidR="00DA61BC" w:rsidRPr="00EB1620" w:rsidRDefault="00DA61BC" w:rsidP="00031E6F">
            <w:pPr>
              <w:jc w:val="center"/>
              <w:rPr>
                <w:rFonts w:asciiTheme="minorHAnsi" w:hAnsiTheme="minorHAnsi"/>
                <w:sz w:val="22"/>
                <w:szCs w:val="22"/>
                <w:lang w:val="es-ES"/>
              </w:rPr>
            </w:pPr>
          </w:p>
        </w:tc>
        <w:tc>
          <w:tcPr>
            <w:tcW w:w="2265" w:type="dxa"/>
          </w:tcPr>
          <w:p w14:paraId="336340A8" w14:textId="77777777" w:rsidR="00DA61BC" w:rsidRPr="00EB1620" w:rsidRDefault="00DA61BC" w:rsidP="00031E6F">
            <w:pPr>
              <w:jc w:val="center"/>
              <w:rPr>
                <w:rFonts w:asciiTheme="minorHAnsi" w:hAnsiTheme="minorHAnsi"/>
                <w:sz w:val="22"/>
                <w:szCs w:val="22"/>
                <w:lang w:val="es-ES"/>
              </w:rPr>
            </w:pPr>
          </w:p>
        </w:tc>
        <w:tc>
          <w:tcPr>
            <w:tcW w:w="2265" w:type="dxa"/>
          </w:tcPr>
          <w:p w14:paraId="01B44740" w14:textId="77777777" w:rsidR="00DA61BC" w:rsidRPr="00EB1620" w:rsidRDefault="00DA61BC" w:rsidP="00031E6F">
            <w:pPr>
              <w:jc w:val="center"/>
              <w:rPr>
                <w:rFonts w:asciiTheme="minorHAnsi" w:hAnsiTheme="minorHAnsi"/>
                <w:sz w:val="22"/>
                <w:szCs w:val="22"/>
                <w:lang w:val="es-ES"/>
              </w:rPr>
            </w:pPr>
          </w:p>
        </w:tc>
        <w:tc>
          <w:tcPr>
            <w:tcW w:w="2265" w:type="dxa"/>
          </w:tcPr>
          <w:p w14:paraId="7C1E0A09" w14:textId="77777777" w:rsidR="00DA61BC" w:rsidRPr="00EB1620" w:rsidRDefault="00DA61BC" w:rsidP="00031E6F">
            <w:pPr>
              <w:jc w:val="center"/>
              <w:rPr>
                <w:rFonts w:asciiTheme="minorHAnsi" w:hAnsiTheme="minorHAnsi"/>
                <w:sz w:val="22"/>
                <w:szCs w:val="22"/>
                <w:lang w:val="es-ES"/>
              </w:rPr>
            </w:pPr>
          </w:p>
        </w:tc>
      </w:tr>
    </w:tbl>
    <w:p w14:paraId="055DA9F7" w14:textId="717EE598" w:rsidR="00774D92" w:rsidRPr="00EB1620" w:rsidRDefault="00774D92">
      <w:pPr>
        <w:jc w:val="both"/>
        <w:rPr>
          <w:rFonts w:ascii="Arial" w:hAnsi="Arial" w:cs="Arial"/>
          <w:b/>
          <w:sz w:val="22"/>
          <w:szCs w:val="22"/>
          <w:lang w:val="es-ES"/>
        </w:rPr>
      </w:pPr>
    </w:p>
    <w:p w14:paraId="5B65E192" w14:textId="77777777" w:rsidR="00774D92" w:rsidRPr="00EB1620" w:rsidRDefault="00774D92" w:rsidP="00774D92">
      <w:pPr>
        <w:jc w:val="both"/>
        <w:rPr>
          <w:rFonts w:ascii="Arial" w:hAnsi="Arial" w:cs="Arial"/>
          <w:b/>
          <w:sz w:val="22"/>
          <w:szCs w:val="22"/>
          <w:lang w:val="es-ES"/>
        </w:rPr>
      </w:pPr>
      <w:r w:rsidRPr="00EB1620">
        <w:rPr>
          <w:rFonts w:ascii="Arial" w:hAnsi="Arial" w:cs="Arial"/>
          <w:b/>
          <w:sz w:val="22"/>
          <w:szCs w:val="22"/>
          <w:lang w:val="es-ES"/>
        </w:rPr>
        <w:lastRenderedPageBreak/>
        <w:t>1.3.- Evaluación de los logros obtenidos en cada una de las dimensiones y de las áreas de mejora detectadas, vinculadas a los distintos apartados del Proyecto de Dirección presentado</w:t>
      </w:r>
    </w:p>
    <w:p w14:paraId="6E8B722E" w14:textId="77777777" w:rsidR="00774D92" w:rsidRPr="00EB1620" w:rsidRDefault="00774D92" w:rsidP="00774D92">
      <w:pPr>
        <w:jc w:val="both"/>
        <w:rPr>
          <w:b/>
          <w:lang w:val="es-ES"/>
        </w:rPr>
      </w:pPr>
    </w:p>
    <w:p w14:paraId="702BAFDF" w14:textId="77777777" w:rsidR="00774D92" w:rsidRPr="00EB1620" w:rsidRDefault="00774D92" w:rsidP="00774D92">
      <w:pPr>
        <w:ind w:left="709"/>
        <w:jc w:val="both"/>
        <w:rPr>
          <w:rFonts w:ascii="Arial" w:hAnsi="Arial" w:cs="Arial"/>
          <w:b/>
          <w:sz w:val="22"/>
          <w:szCs w:val="22"/>
          <w:lang w:val="es-ES"/>
        </w:rPr>
      </w:pPr>
      <w:r w:rsidRPr="00EB1620">
        <w:rPr>
          <w:rFonts w:ascii="Arial" w:hAnsi="Arial" w:cs="Arial"/>
          <w:b/>
          <w:sz w:val="22"/>
          <w:szCs w:val="22"/>
          <w:lang w:val="es-ES"/>
        </w:rPr>
        <w:t>1.3.1. Definición de metas e intervenciones estratégicas</w:t>
      </w:r>
    </w:p>
    <w:p w14:paraId="1F3B1409" w14:textId="77777777" w:rsidR="00B53BD9" w:rsidRPr="00EB1620" w:rsidRDefault="00B53BD9" w:rsidP="006B32A8">
      <w:pPr>
        <w:ind w:left="709"/>
        <w:jc w:val="both"/>
        <w:rPr>
          <w:rFonts w:ascii="Arial" w:hAnsi="Arial" w:cs="Arial"/>
          <w:sz w:val="22"/>
          <w:szCs w:val="22"/>
          <w:shd w:val="clear" w:color="auto" w:fill="FFFF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0D22" w:rsidRPr="00EB1620" w14:paraId="3AB6191A" w14:textId="77777777" w:rsidTr="00564C90">
        <w:tc>
          <w:tcPr>
            <w:tcW w:w="9060" w:type="dxa"/>
            <w:shd w:val="clear" w:color="auto" w:fill="BDD6EE" w:themeFill="accent1" w:themeFillTint="66"/>
          </w:tcPr>
          <w:p w14:paraId="4DBE3D41" w14:textId="20CAFEFB" w:rsidR="001A0D22" w:rsidRPr="00EB1620" w:rsidRDefault="00774D92" w:rsidP="0065268F">
            <w:pPr>
              <w:jc w:val="both"/>
              <w:rPr>
                <w:rFonts w:ascii="Arial" w:hAnsi="Arial" w:cs="Arial"/>
                <w:sz w:val="22"/>
                <w:szCs w:val="22"/>
                <w:shd w:val="clear" w:color="auto" w:fill="FFFF00"/>
                <w:lang w:val="es-ES"/>
              </w:rPr>
            </w:pPr>
            <w:r w:rsidRPr="00EB1620">
              <w:rPr>
                <w:rFonts w:ascii="Arial" w:hAnsi="Arial" w:cs="Arial"/>
                <w:sz w:val="22"/>
                <w:szCs w:val="22"/>
                <w:lang w:val="es-ES"/>
              </w:rPr>
              <w:t>Logros conseguidos:</w:t>
            </w:r>
          </w:p>
        </w:tc>
      </w:tr>
      <w:tr w:rsidR="001A0D22" w:rsidRPr="00EB1620" w14:paraId="664355AD" w14:textId="77777777" w:rsidTr="00EB1620">
        <w:tc>
          <w:tcPr>
            <w:tcW w:w="9060" w:type="dxa"/>
            <w:shd w:val="clear" w:color="auto" w:fill="auto"/>
          </w:tcPr>
          <w:p w14:paraId="1A965116" w14:textId="77777777" w:rsidR="001A0D22" w:rsidRPr="00EB1620" w:rsidRDefault="001A0D22" w:rsidP="0065268F">
            <w:pPr>
              <w:jc w:val="both"/>
              <w:rPr>
                <w:rFonts w:ascii="Arial" w:hAnsi="Arial" w:cs="Arial"/>
                <w:sz w:val="22"/>
                <w:szCs w:val="22"/>
                <w:shd w:val="clear" w:color="auto" w:fill="FFFF00"/>
                <w:lang w:val="es-ES"/>
              </w:rPr>
            </w:pPr>
          </w:p>
          <w:p w14:paraId="7DF4E37C" w14:textId="77777777" w:rsidR="001A0D22" w:rsidRPr="00EB1620" w:rsidRDefault="001A0D22" w:rsidP="0065268F">
            <w:pPr>
              <w:jc w:val="both"/>
              <w:rPr>
                <w:rFonts w:ascii="Arial" w:hAnsi="Arial" w:cs="Arial"/>
                <w:sz w:val="22"/>
                <w:szCs w:val="22"/>
                <w:shd w:val="clear" w:color="auto" w:fill="FFFF00"/>
                <w:lang w:val="es-ES"/>
              </w:rPr>
            </w:pPr>
          </w:p>
          <w:p w14:paraId="44FB30F8" w14:textId="77777777" w:rsidR="001A0D22" w:rsidRPr="00EB1620" w:rsidRDefault="001A0D22" w:rsidP="0065268F">
            <w:pPr>
              <w:jc w:val="both"/>
              <w:rPr>
                <w:rFonts w:ascii="Arial" w:hAnsi="Arial" w:cs="Arial"/>
                <w:sz w:val="22"/>
                <w:szCs w:val="22"/>
                <w:shd w:val="clear" w:color="auto" w:fill="FFFF00"/>
                <w:lang w:val="es-ES"/>
              </w:rPr>
            </w:pPr>
          </w:p>
        </w:tc>
      </w:tr>
      <w:tr w:rsidR="001A0D22" w:rsidRPr="00EB1620" w14:paraId="3685886B" w14:textId="77777777" w:rsidTr="00564C90">
        <w:tc>
          <w:tcPr>
            <w:tcW w:w="9060" w:type="dxa"/>
            <w:shd w:val="clear" w:color="auto" w:fill="BDD6EE" w:themeFill="accent1" w:themeFillTint="66"/>
          </w:tcPr>
          <w:p w14:paraId="7B311256" w14:textId="06D942FD" w:rsidR="001A0D22" w:rsidRPr="00EB1620" w:rsidRDefault="00F74715" w:rsidP="00F74715">
            <w:pPr>
              <w:jc w:val="both"/>
              <w:rPr>
                <w:rFonts w:ascii="Arial" w:hAnsi="Arial" w:cs="Arial"/>
                <w:sz w:val="22"/>
                <w:szCs w:val="22"/>
                <w:shd w:val="clear" w:color="auto" w:fill="FFFF00"/>
                <w:lang w:val="es-ES"/>
              </w:rPr>
            </w:pPr>
            <w:r w:rsidRPr="00EB1620">
              <w:rPr>
                <w:rFonts w:ascii="Arial" w:hAnsi="Arial" w:cs="Arial"/>
                <w:sz w:val="22"/>
                <w:szCs w:val="22"/>
                <w:lang w:val="es-ES"/>
              </w:rPr>
              <w:t>Propuestas</w:t>
            </w:r>
            <w:r w:rsidR="00774D92" w:rsidRPr="00EB1620">
              <w:rPr>
                <w:rFonts w:ascii="Arial" w:hAnsi="Arial" w:cs="Arial"/>
                <w:sz w:val="22"/>
                <w:szCs w:val="22"/>
                <w:lang w:val="es-ES"/>
              </w:rPr>
              <w:t xml:space="preserve"> de mejora:</w:t>
            </w:r>
          </w:p>
        </w:tc>
      </w:tr>
      <w:tr w:rsidR="001A0D22" w:rsidRPr="00EB1620" w14:paraId="1DA6542E" w14:textId="77777777" w:rsidTr="00EB1620">
        <w:tc>
          <w:tcPr>
            <w:tcW w:w="9060" w:type="dxa"/>
            <w:shd w:val="clear" w:color="auto" w:fill="auto"/>
          </w:tcPr>
          <w:p w14:paraId="3041E394" w14:textId="77777777" w:rsidR="001A0D22" w:rsidRPr="00EB1620" w:rsidRDefault="001A0D22" w:rsidP="0065268F">
            <w:pPr>
              <w:jc w:val="both"/>
              <w:rPr>
                <w:rFonts w:ascii="Arial" w:hAnsi="Arial" w:cs="Arial"/>
                <w:sz w:val="22"/>
                <w:szCs w:val="22"/>
                <w:shd w:val="clear" w:color="auto" w:fill="FFFF00"/>
                <w:lang w:val="es-ES"/>
              </w:rPr>
            </w:pPr>
          </w:p>
          <w:p w14:paraId="722B00AE" w14:textId="77777777" w:rsidR="001A0D22" w:rsidRPr="00EB1620" w:rsidRDefault="001A0D22" w:rsidP="0065268F">
            <w:pPr>
              <w:jc w:val="both"/>
              <w:rPr>
                <w:rFonts w:ascii="Arial" w:hAnsi="Arial" w:cs="Arial"/>
                <w:sz w:val="22"/>
                <w:szCs w:val="22"/>
                <w:shd w:val="clear" w:color="auto" w:fill="FFFF00"/>
                <w:lang w:val="es-ES"/>
              </w:rPr>
            </w:pPr>
          </w:p>
          <w:p w14:paraId="42C6D796" w14:textId="77777777" w:rsidR="001A0D22" w:rsidRPr="00EB1620" w:rsidRDefault="001A0D22" w:rsidP="0065268F">
            <w:pPr>
              <w:jc w:val="both"/>
              <w:rPr>
                <w:rFonts w:ascii="Arial" w:hAnsi="Arial" w:cs="Arial"/>
                <w:sz w:val="22"/>
                <w:szCs w:val="22"/>
                <w:shd w:val="clear" w:color="auto" w:fill="FFFF00"/>
                <w:lang w:val="es-ES"/>
              </w:rPr>
            </w:pPr>
          </w:p>
        </w:tc>
      </w:tr>
    </w:tbl>
    <w:p w14:paraId="31126E5D" w14:textId="26711D34" w:rsidR="009B0445" w:rsidRPr="00EB1620" w:rsidRDefault="009B0445" w:rsidP="009B0445">
      <w:pPr>
        <w:jc w:val="both"/>
        <w:rPr>
          <w:lang w:val="es-ES"/>
        </w:rPr>
      </w:pPr>
    </w:p>
    <w:p w14:paraId="23AC2451" w14:textId="77F9060C" w:rsidR="00774D92" w:rsidRPr="00EB1620" w:rsidRDefault="00774D92" w:rsidP="00774D92">
      <w:pPr>
        <w:jc w:val="both"/>
        <w:rPr>
          <w:i/>
          <w:sz w:val="18"/>
          <w:szCs w:val="18"/>
          <w:lang w:val="es-ES"/>
        </w:rPr>
      </w:pPr>
      <w:r w:rsidRPr="00EB1620">
        <w:rPr>
          <w:i/>
          <w:sz w:val="18"/>
          <w:szCs w:val="18"/>
          <w:lang w:val="es-ES"/>
        </w:rPr>
        <w:t xml:space="preserve">A </w:t>
      </w:r>
      <w:r w:rsidR="00EB1620" w:rsidRPr="00EB1620">
        <w:rPr>
          <w:i/>
          <w:sz w:val="18"/>
          <w:szCs w:val="18"/>
          <w:lang w:val="es-ES"/>
        </w:rPr>
        <w:t>continuación,</w:t>
      </w:r>
      <w:r w:rsidRPr="00EB1620">
        <w:rPr>
          <w:i/>
          <w:sz w:val="18"/>
          <w:szCs w:val="18"/>
          <w:lang w:val="es-ES"/>
        </w:rPr>
        <w:t xml:space="preserve"> se ofrecen unos indicadores que pueden servir de ayuda para analizar el desarrollo de esta dimensión a lo largo de estos cuatro años</w:t>
      </w:r>
      <w:r w:rsidR="00EB1620" w:rsidRPr="00EB1620">
        <w:rPr>
          <w:i/>
          <w:sz w:val="18"/>
          <w:szCs w:val="18"/>
          <w:lang w:val="es-ES"/>
        </w:rPr>
        <w:t>: (</w:t>
      </w:r>
      <w:r w:rsidRPr="00EB1620">
        <w:rPr>
          <w:i/>
          <w:color w:val="0070C0"/>
          <w:sz w:val="18"/>
          <w:szCs w:val="18"/>
          <w:lang w:val="es-ES"/>
        </w:rPr>
        <w:t>eliminar tras cumplimentar lo cuadros)</w:t>
      </w:r>
    </w:p>
    <w:p w14:paraId="1DFA0FEB" w14:textId="77777777" w:rsidR="00774D92" w:rsidRPr="00EB1620" w:rsidRDefault="00774D92" w:rsidP="00774D92">
      <w:pPr>
        <w:jc w:val="both"/>
        <w:rPr>
          <w:i/>
          <w:color w:val="0070C0"/>
          <w:sz w:val="18"/>
          <w:szCs w:val="18"/>
          <w:lang w:val="es-ES"/>
        </w:rPr>
      </w:pPr>
    </w:p>
    <w:p w14:paraId="1D4171B5" w14:textId="77777777" w:rsidR="00774D92" w:rsidRPr="00EB1620" w:rsidRDefault="00774D92" w:rsidP="00774D92">
      <w:pPr>
        <w:numPr>
          <w:ilvl w:val="0"/>
          <w:numId w:val="2"/>
        </w:numPr>
        <w:jc w:val="both"/>
        <w:rPr>
          <w:i/>
          <w:sz w:val="18"/>
          <w:szCs w:val="18"/>
          <w:lang w:val="es-ES"/>
        </w:rPr>
      </w:pPr>
      <w:r w:rsidRPr="00EB1620">
        <w:rPr>
          <w:i/>
          <w:sz w:val="18"/>
          <w:szCs w:val="18"/>
          <w:lang w:val="es-ES"/>
        </w:rPr>
        <w:t xml:space="preserve">La elaboración de los instrumentos de planificación de la vida del centro, y en particular del Proyecto Educativo, se ha efectuado tras un análisis de las necesidades y expectativas de los distintos sectores de la comunidad educativa, del contexto socio-cultural y de las posibilidades del centro.  </w:t>
      </w:r>
    </w:p>
    <w:p w14:paraId="72B3DD3B" w14:textId="77777777" w:rsidR="00774D92" w:rsidRPr="00EB1620" w:rsidRDefault="00774D92" w:rsidP="00774D92">
      <w:pPr>
        <w:numPr>
          <w:ilvl w:val="0"/>
          <w:numId w:val="2"/>
        </w:numPr>
        <w:jc w:val="both"/>
        <w:rPr>
          <w:i/>
          <w:color w:val="0070C0"/>
          <w:sz w:val="18"/>
          <w:szCs w:val="18"/>
          <w:lang w:val="es-ES"/>
        </w:rPr>
      </w:pPr>
      <w:r w:rsidRPr="00EB1620">
        <w:rPr>
          <w:i/>
          <w:sz w:val="18"/>
          <w:szCs w:val="18"/>
          <w:lang w:val="es-ES"/>
        </w:rPr>
        <w:t>Se utiliza información relativa a otros centros educativos que destacan por sus buenas prácticas y logros</w:t>
      </w:r>
      <w:r w:rsidRPr="00EB1620">
        <w:rPr>
          <w:i/>
          <w:color w:val="0070C0"/>
          <w:sz w:val="18"/>
          <w:szCs w:val="18"/>
          <w:lang w:val="es-ES"/>
        </w:rPr>
        <w:t>.</w:t>
      </w:r>
    </w:p>
    <w:p w14:paraId="793B0E46" w14:textId="1BFC16F0" w:rsidR="00774D92" w:rsidRPr="00EB1620" w:rsidRDefault="00774D92" w:rsidP="00774D92">
      <w:pPr>
        <w:numPr>
          <w:ilvl w:val="0"/>
          <w:numId w:val="2"/>
        </w:numPr>
        <w:jc w:val="both"/>
        <w:rPr>
          <w:i/>
          <w:sz w:val="18"/>
          <w:szCs w:val="18"/>
          <w:lang w:val="es-ES"/>
        </w:rPr>
      </w:pPr>
      <w:r w:rsidRPr="00EB1620">
        <w:rPr>
          <w:i/>
          <w:sz w:val="18"/>
          <w:szCs w:val="18"/>
          <w:lang w:val="es-ES"/>
        </w:rPr>
        <w:t>Se revisan y actualizan las programaciones didácticas todos los cursos.</w:t>
      </w:r>
    </w:p>
    <w:p w14:paraId="699F9EB8" w14:textId="77777777" w:rsidR="00774D92" w:rsidRPr="00EB1620" w:rsidRDefault="00774D92" w:rsidP="00774D92">
      <w:pPr>
        <w:numPr>
          <w:ilvl w:val="0"/>
          <w:numId w:val="2"/>
        </w:numPr>
        <w:jc w:val="both"/>
        <w:rPr>
          <w:i/>
          <w:color w:val="0070C0"/>
          <w:sz w:val="18"/>
          <w:szCs w:val="18"/>
          <w:lang w:val="es-ES"/>
        </w:rPr>
      </w:pPr>
      <w:r w:rsidRPr="00EB1620">
        <w:rPr>
          <w:i/>
          <w:sz w:val="18"/>
          <w:szCs w:val="18"/>
          <w:lang w:val="es-ES"/>
        </w:rPr>
        <w:t>Las líneas estratégicas se concretan en el Proyecto de Dirección y en los proyectos y planes anuales</w:t>
      </w:r>
      <w:r w:rsidRPr="00EB1620">
        <w:rPr>
          <w:i/>
          <w:color w:val="0070C0"/>
          <w:sz w:val="18"/>
          <w:szCs w:val="18"/>
          <w:lang w:val="es-ES"/>
        </w:rPr>
        <w:t>.</w:t>
      </w:r>
    </w:p>
    <w:p w14:paraId="2B98EC76" w14:textId="77777777" w:rsidR="00774D92" w:rsidRPr="00EB1620" w:rsidRDefault="00774D92" w:rsidP="00774D92">
      <w:pPr>
        <w:numPr>
          <w:ilvl w:val="0"/>
          <w:numId w:val="2"/>
        </w:numPr>
        <w:jc w:val="both"/>
        <w:rPr>
          <w:i/>
          <w:sz w:val="18"/>
          <w:szCs w:val="18"/>
          <w:lang w:val="es-ES"/>
        </w:rPr>
      </w:pPr>
      <w:r w:rsidRPr="00EB1620">
        <w:rPr>
          <w:i/>
          <w:sz w:val="18"/>
          <w:szCs w:val="18"/>
          <w:lang w:val="es-ES"/>
        </w:rPr>
        <w:t>Se revisa, actualiza y mejora la planificación y la estrategia.</w:t>
      </w:r>
    </w:p>
    <w:p w14:paraId="5C7A1C92" w14:textId="00ADC58E" w:rsidR="00774D92" w:rsidRPr="00EB1620" w:rsidRDefault="00774D92" w:rsidP="009B0445">
      <w:pPr>
        <w:jc w:val="both"/>
        <w:rPr>
          <w:lang w:val="es-ES"/>
        </w:rPr>
      </w:pPr>
    </w:p>
    <w:p w14:paraId="7B5A35E4" w14:textId="77777777" w:rsidR="00774D92" w:rsidRPr="00EB1620" w:rsidRDefault="00774D92" w:rsidP="00774D92">
      <w:pPr>
        <w:ind w:left="709"/>
        <w:jc w:val="both"/>
        <w:rPr>
          <w:rFonts w:ascii="Arial" w:hAnsi="Arial" w:cs="Arial"/>
          <w:b/>
          <w:sz w:val="22"/>
          <w:szCs w:val="22"/>
          <w:lang w:val="es-ES"/>
        </w:rPr>
      </w:pPr>
      <w:r w:rsidRPr="00EB1620">
        <w:rPr>
          <w:rFonts w:ascii="Arial" w:hAnsi="Arial" w:cs="Arial"/>
          <w:b/>
          <w:sz w:val="22"/>
          <w:szCs w:val="22"/>
          <w:lang w:val="es-ES"/>
        </w:rPr>
        <w:t>1.3.2.- Dirección, Organización y funcionamiento del Centro</w:t>
      </w:r>
    </w:p>
    <w:p w14:paraId="737A4B49" w14:textId="77777777" w:rsidR="00774D92" w:rsidRPr="00EB1620" w:rsidRDefault="00774D92" w:rsidP="006B32A8">
      <w:pPr>
        <w:ind w:left="709"/>
        <w:jc w:val="both"/>
        <w:rPr>
          <w:rFonts w:ascii="Arial" w:hAnsi="Arial" w:cs="Arial"/>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0D22" w:rsidRPr="00EB1620" w14:paraId="38B79F52" w14:textId="77777777" w:rsidTr="00564C90">
        <w:tc>
          <w:tcPr>
            <w:tcW w:w="9060" w:type="dxa"/>
            <w:shd w:val="clear" w:color="auto" w:fill="BDD6EE" w:themeFill="accent1" w:themeFillTint="66"/>
          </w:tcPr>
          <w:p w14:paraId="5C1CF072" w14:textId="76084690" w:rsidR="001A0D22" w:rsidRPr="00EB1620" w:rsidRDefault="00774D92" w:rsidP="0065268F">
            <w:pPr>
              <w:jc w:val="both"/>
              <w:rPr>
                <w:rFonts w:ascii="Arial" w:hAnsi="Arial" w:cs="Arial"/>
                <w:sz w:val="22"/>
                <w:szCs w:val="22"/>
                <w:shd w:val="clear" w:color="auto" w:fill="FFFF00"/>
                <w:lang w:val="es-ES"/>
              </w:rPr>
            </w:pPr>
            <w:r w:rsidRPr="00EB1620">
              <w:rPr>
                <w:rFonts w:ascii="Arial" w:hAnsi="Arial" w:cs="Arial"/>
                <w:sz w:val="22"/>
                <w:szCs w:val="22"/>
                <w:lang w:val="es-ES"/>
              </w:rPr>
              <w:t>Logros conseguidos:</w:t>
            </w:r>
          </w:p>
        </w:tc>
      </w:tr>
      <w:tr w:rsidR="001A0D22" w:rsidRPr="00EB1620" w14:paraId="62431CDC" w14:textId="77777777" w:rsidTr="00EB1620">
        <w:tc>
          <w:tcPr>
            <w:tcW w:w="9060" w:type="dxa"/>
            <w:shd w:val="clear" w:color="auto" w:fill="auto"/>
          </w:tcPr>
          <w:p w14:paraId="49E398E2" w14:textId="77777777" w:rsidR="001A0D22" w:rsidRPr="00EB1620" w:rsidRDefault="001A0D22" w:rsidP="0065268F">
            <w:pPr>
              <w:jc w:val="both"/>
              <w:rPr>
                <w:rFonts w:ascii="Arial" w:hAnsi="Arial" w:cs="Arial"/>
                <w:sz w:val="22"/>
                <w:szCs w:val="22"/>
                <w:shd w:val="clear" w:color="auto" w:fill="FFFF00"/>
                <w:lang w:val="es-ES"/>
              </w:rPr>
            </w:pPr>
          </w:p>
          <w:p w14:paraId="16287F21" w14:textId="77777777" w:rsidR="001A0D22" w:rsidRPr="00EB1620" w:rsidRDefault="001A0D22" w:rsidP="0065268F">
            <w:pPr>
              <w:jc w:val="both"/>
              <w:rPr>
                <w:rFonts w:ascii="Arial" w:hAnsi="Arial" w:cs="Arial"/>
                <w:sz w:val="22"/>
                <w:szCs w:val="22"/>
                <w:shd w:val="clear" w:color="auto" w:fill="FFFF00"/>
                <w:lang w:val="es-ES"/>
              </w:rPr>
            </w:pPr>
          </w:p>
          <w:p w14:paraId="5BE93A62" w14:textId="77777777" w:rsidR="001A0D22" w:rsidRPr="00EB1620" w:rsidRDefault="001A0D22" w:rsidP="0065268F">
            <w:pPr>
              <w:jc w:val="both"/>
              <w:rPr>
                <w:rFonts w:ascii="Arial" w:hAnsi="Arial" w:cs="Arial"/>
                <w:sz w:val="22"/>
                <w:szCs w:val="22"/>
                <w:shd w:val="clear" w:color="auto" w:fill="FFFF00"/>
                <w:lang w:val="es-ES"/>
              </w:rPr>
            </w:pPr>
          </w:p>
        </w:tc>
      </w:tr>
      <w:tr w:rsidR="001A0D22" w:rsidRPr="00EB1620" w14:paraId="668C99DB" w14:textId="77777777" w:rsidTr="00564C90">
        <w:tc>
          <w:tcPr>
            <w:tcW w:w="9060" w:type="dxa"/>
            <w:shd w:val="clear" w:color="auto" w:fill="BDD6EE" w:themeFill="accent1" w:themeFillTint="66"/>
          </w:tcPr>
          <w:p w14:paraId="252976D4" w14:textId="3AE3E38F" w:rsidR="001A0D22" w:rsidRPr="00EB1620" w:rsidRDefault="00F74715" w:rsidP="00F74715">
            <w:pPr>
              <w:jc w:val="both"/>
              <w:rPr>
                <w:rFonts w:ascii="Arial" w:hAnsi="Arial" w:cs="Arial"/>
                <w:sz w:val="22"/>
                <w:szCs w:val="22"/>
                <w:shd w:val="clear" w:color="auto" w:fill="FFFF00"/>
                <w:lang w:val="es-ES"/>
              </w:rPr>
            </w:pPr>
            <w:r w:rsidRPr="00EB1620">
              <w:rPr>
                <w:rFonts w:ascii="Arial" w:hAnsi="Arial" w:cs="Arial"/>
                <w:sz w:val="22"/>
                <w:szCs w:val="22"/>
                <w:lang w:val="es-ES"/>
              </w:rPr>
              <w:t>Propuestas</w:t>
            </w:r>
            <w:r w:rsidR="00774D92" w:rsidRPr="00EB1620">
              <w:rPr>
                <w:rFonts w:ascii="Arial" w:hAnsi="Arial" w:cs="Arial"/>
                <w:sz w:val="22"/>
                <w:szCs w:val="22"/>
                <w:lang w:val="es-ES"/>
              </w:rPr>
              <w:t xml:space="preserve"> de mejora:</w:t>
            </w:r>
          </w:p>
        </w:tc>
      </w:tr>
      <w:tr w:rsidR="001A0D22" w:rsidRPr="00EB1620" w14:paraId="384BA73E" w14:textId="77777777" w:rsidTr="00EB1620">
        <w:tc>
          <w:tcPr>
            <w:tcW w:w="9060" w:type="dxa"/>
            <w:shd w:val="clear" w:color="auto" w:fill="auto"/>
          </w:tcPr>
          <w:p w14:paraId="34B3F2EB" w14:textId="77777777" w:rsidR="001A0D22" w:rsidRPr="00EB1620" w:rsidRDefault="001A0D22" w:rsidP="0065268F">
            <w:pPr>
              <w:jc w:val="both"/>
              <w:rPr>
                <w:rFonts w:ascii="Arial" w:hAnsi="Arial" w:cs="Arial"/>
                <w:sz w:val="22"/>
                <w:szCs w:val="22"/>
                <w:shd w:val="clear" w:color="auto" w:fill="FFFF00"/>
                <w:lang w:val="es-ES"/>
              </w:rPr>
            </w:pPr>
          </w:p>
          <w:p w14:paraId="7D34F5C7" w14:textId="77777777" w:rsidR="001A0D22" w:rsidRPr="00EB1620" w:rsidRDefault="001A0D22" w:rsidP="0065268F">
            <w:pPr>
              <w:jc w:val="both"/>
              <w:rPr>
                <w:rFonts w:ascii="Arial" w:hAnsi="Arial" w:cs="Arial"/>
                <w:sz w:val="22"/>
                <w:szCs w:val="22"/>
                <w:shd w:val="clear" w:color="auto" w:fill="FFFF00"/>
                <w:lang w:val="es-ES"/>
              </w:rPr>
            </w:pPr>
          </w:p>
          <w:p w14:paraId="0B4020A7" w14:textId="77777777" w:rsidR="001A0D22" w:rsidRPr="00EB1620" w:rsidRDefault="001A0D22" w:rsidP="0065268F">
            <w:pPr>
              <w:jc w:val="both"/>
              <w:rPr>
                <w:rFonts w:ascii="Arial" w:hAnsi="Arial" w:cs="Arial"/>
                <w:sz w:val="22"/>
                <w:szCs w:val="22"/>
                <w:shd w:val="clear" w:color="auto" w:fill="FFFF00"/>
                <w:lang w:val="es-ES"/>
              </w:rPr>
            </w:pPr>
          </w:p>
        </w:tc>
      </w:tr>
    </w:tbl>
    <w:p w14:paraId="1D7B270A" w14:textId="77777777" w:rsidR="001A0D22" w:rsidRPr="00EB1620" w:rsidRDefault="001A0D22">
      <w:pPr>
        <w:jc w:val="both"/>
        <w:rPr>
          <w:lang w:val="es-ES"/>
        </w:rPr>
      </w:pPr>
    </w:p>
    <w:p w14:paraId="4F904CB7" w14:textId="77777777" w:rsidR="008073A8" w:rsidRPr="00EB1620" w:rsidRDefault="008073A8" w:rsidP="008073A8">
      <w:pPr>
        <w:jc w:val="both"/>
        <w:rPr>
          <w:rFonts w:ascii="Arial" w:hAnsi="Arial" w:cs="Arial"/>
          <w:i/>
          <w:sz w:val="16"/>
          <w:szCs w:val="16"/>
          <w:lang w:val="es-ES"/>
        </w:rPr>
      </w:pPr>
    </w:p>
    <w:p w14:paraId="39EB5D1C" w14:textId="77777777" w:rsidR="00774D92" w:rsidRPr="00EB1620" w:rsidRDefault="00774D92" w:rsidP="00774D92">
      <w:pPr>
        <w:jc w:val="both"/>
        <w:rPr>
          <w:i/>
          <w:color w:val="0070C0"/>
          <w:sz w:val="18"/>
          <w:szCs w:val="18"/>
          <w:lang w:val="es-ES"/>
        </w:rPr>
      </w:pPr>
      <w:r w:rsidRPr="00EB1620">
        <w:rPr>
          <w:i/>
          <w:sz w:val="18"/>
          <w:szCs w:val="18"/>
          <w:lang w:val="es-ES"/>
        </w:rPr>
        <w:t xml:space="preserve">Indicadores para la valoración de esta dimensión: </w:t>
      </w:r>
      <w:r w:rsidRPr="00EB1620">
        <w:rPr>
          <w:i/>
          <w:color w:val="0070C0"/>
          <w:sz w:val="18"/>
          <w:szCs w:val="18"/>
          <w:lang w:val="es-ES"/>
        </w:rPr>
        <w:t>(eliminar tras cumplimentar lo cuadros)</w:t>
      </w:r>
    </w:p>
    <w:p w14:paraId="155FBD56" w14:textId="77777777" w:rsidR="00774D92" w:rsidRPr="00EB1620" w:rsidRDefault="00774D92" w:rsidP="00774D92">
      <w:pPr>
        <w:numPr>
          <w:ilvl w:val="0"/>
          <w:numId w:val="2"/>
        </w:numPr>
        <w:jc w:val="both"/>
        <w:rPr>
          <w:i/>
          <w:sz w:val="18"/>
          <w:szCs w:val="18"/>
          <w:lang w:val="es-ES"/>
        </w:rPr>
      </w:pPr>
      <w:r w:rsidRPr="00EB1620">
        <w:rPr>
          <w:i/>
          <w:sz w:val="18"/>
          <w:szCs w:val="18"/>
          <w:lang w:val="es-ES"/>
        </w:rPr>
        <w:t>Se asume el trabajo en equipo como base para el desarrollo del personal en el centro.</w:t>
      </w:r>
    </w:p>
    <w:p w14:paraId="14EF4EA2" w14:textId="77777777" w:rsidR="00774D92" w:rsidRPr="00EB1620" w:rsidRDefault="00774D92" w:rsidP="00774D92">
      <w:pPr>
        <w:numPr>
          <w:ilvl w:val="0"/>
          <w:numId w:val="2"/>
        </w:numPr>
        <w:jc w:val="both"/>
        <w:rPr>
          <w:i/>
          <w:sz w:val="18"/>
          <w:szCs w:val="18"/>
          <w:lang w:val="es-ES"/>
        </w:rPr>
      </w:pPr>
      <w:r w:rsidRPr="00EB1620">
        <w:rPr>
          <w:i/>
          <w:sz w:val="18"/>
          <w:szCs w:val="18"/>
          <w:lang w:val="es-ES"/>
        </w:rPr>
        <w:t>Se distribuyen las responsabilidades en toda la organización escolar, favoreciendo la implicación y el compromiso del profesorado y del personal no docente.</w:t>
      </w:r>
    </w:p>
    <w:p w14:paraId="3BA84DC8" w14:textId="77777777" w:rsidR="00774D92" w:rsidRPr="00EB1620" w:rsidRDefault="00774D92" w:rsidP="00774D92">
      <w:pPr>
        <w:numPr>
          <w:ilvl w:val="0"/>
          <w:numId w:val="2"/>
        </w:numPr>
        <w:jc w:val="both"/>
        <w:rPr>
          <w:i/>
          <w:sz w:val="18"/>
          <w:szCs w:val="18"/>
          <w:lang w:val="es-ES"/>
        </w:rPr>
      </w:pPr>
      <w:r w:rsidRPr="00EB1620">
        <w:rPr>
          <w:i/>
          <w:sz w:val="18"/>
          <w:szCs w:val="18"/>
          <w:lang w:val="es-ES"/>
        </w:rPr>
        <w:t>Se promueven y aplican planes de formación ligados con las líneas estratégicas del centro y los proyectos en los que éste está implicado.</w:t>
      </w:r>
    </w:p>
    <w:p w14:paraId="42BCBC96" w14:textId="77777777" w:rsidR="00774D92" w:rsidRPr="00EB1620" w:rsidRDefault="00774D92" w:rsidP="00774D92">
      <w:pPr>
        <w:numPr>
          <w:ilvl w:val="0"/>
          <w:numId w:val="2"/>
        </w:numPr>
        <w:jc w:val="both"/>
        <w:rPr>
          <w:i/>
          <w:sz w:val="18"/>
          <w:szCs w:val="18"/>
          <w:lang w:val="es-ES"/>
        </w:rPr>
      </w:pPr>
      <w:r w:rsidRPr="00EB1620">
        <w:rPr>
          <w:i/>
          <w:sz w:val="18"/>
          <w:szCs w:val="18"/>
          <w:lang w:val="es-ES"/>
        </w:rPr>
        <w:t>Se revisa el funcionamiento de los órganos de coordinación didáctica (comisión de coordinación pedagógica, equipos de nivel y de ciclo, departamentos…)</w:t>
      </w:r>
    </w:p>
    <w:p w14:paraId="5D9B928B" w14:textId="77777777" w:rsidR="00774D92" w:rsidRPr="00EB1620" w:rsidRDefault="00774D92" w:rsidP="00774D92">
      <w:pPr>
        <w:numPr>
          <w:ilvl w:val="0"/>
          <w:numId w:val="2"/>
        </w:numPr>
        <w:jc w:val="both"/>
        <w:rPr>
          <w:i/>
          <w:sz w:val="18"/>
          <w:szCs w:val="18"/>
          <w:lang w:val="es-ES"/>
        </w:rPr>
      </w:pPr>
      <w:r w:rsidRPr="00EB1620">
        <w:rPr>
          <w:i/>
          <w:sz w:val="18"/>
          <w:szCs w:val="18"/>
          <w:lang w:val="es-ES"/>
        </w:rPr>
        <w:t>Se favorece la comunicación efectiva ascendente, descendente y lateral (entre personas, equipos, departamentos…)</w:t>
      </w:r>
    </w:p>
    <w:p w14:paraId="3451C659" w14:textId="418E83A9" w:rsidR="00774D92" w:rsidRPr="00EB1620" w:rsidRDefault="00561363" w:rsidP="00774D92">
      <w:pPr>
        <w:numPr>
          <w:ilvl w:val="0"/>
          <w:numId w:val="2"/>
        </w:numPr>
        <w:jc w:val="both"/>
        <w:rPr>
          <w:i/>
          <w:sz w:val="18"/>
          <w:szCs w:val="18"/>
          <w:lang w:val="es-ES"/>
        </w:rPr>
      </w:pPr>
      <w:r w:rsidRPr="00EB1620">
        <w:rPr>
          <w:i/>
          <w:sz w:val="18"/>
          <w:szCs w:val="18"/>
          <w:lang w:val="es-ES"/>
        </w:rPr>
        <w:t xml:space="preserve">Se </w:t>
      </w:r>
      <w:r w:rsidR="00EB1620" w:rsidRPr="00EB1620">
        <w:rPr>
          <w:i/>
          <w:sz w:val="18"/>
          <w:szCs w:val="18"/>
          <w:lang w:val="es-ES"/>
        </w:rPr>
        <w:t>establecen mecanismos</w:t>
      </w:r>
      <w:r w:rsidR="00774D92" w:rsidRPr="00EB1620">
        <w:rPr>
          <w:i/>
          <w:sz w:val="18"/>
          <w:szCs w:val="18"/>
          <w:lang w:val="es-ES"/>
        </w:rPr>
        <w:t xml:space="preserve"> para lograr un clima y convivencia que garantice el derecho de todos los miembros de la comunidad educativa.</w:t>
      </w:r>
    </w:p>
    <w:p w14:paraId="43B10A9E" w14:textId="77777777" w:rsidR="00193418" w:rsidRPr="00EB1620" w:rsidRDefault="00193418" w:rsidP="00193418">
      <w:pPr>
        <w:numPr>
          <w:ilvl w:val="0"/>
          <w:numId w:val="2"/>
        </w:numPr>
        <w:rPr>
          <w:i/>
          <w:sz w:val="18"/>
          <w:szCs w:val="18"/>
          <w:lang w:val="es-ES"/>
        </w:rPr>
      </w:pPr>
      <w:r w:rsidRPr="00EB1620">
        <w:rPr>
          <w:i/>
          <w:sz w:val="18"/>
          <w:szCs w:val="18"/>
          <w:lang w:val="es-ES"/>
        </w:rPr>
        <w:t>Se gestionan y administran los recursos del centro, especialmente los asignados como consecuencia de la pandemia, priorizando la atención educativa del alumnado</w:t>
      </w:r>
    </w:p>
    <w:p w14:paraId="403314BB" w14:textId="6EC534BE" w:rsidR="00774D92" w:rsidRPr="00EB1620" w:rsidRDefault="00193418" w:rsidP="00193418">
      <w:pPr>
        <w:numPr>
          <w:ilvl w:val="0"/>
          <w:numId w:val="2"/>
        </w:numPr>
        <w:rPr>
          <w:i/>
          <w:sz w:val="18"/>
          <w:szCs w:val="18"/>
          <w:lang w:val="es-ES"/>
        </w:rPr>
      </w:pPr>
      <w:r w:rsidRPr="00EB1620">
        <w:rPr>
          <w:i/>
          <w:sz w:val="18"/>
          <w:szCs w:val="18"/>
          <w:lang w:val="es-ES"/>
        </w:rPr>
        <w:t>Se ha reforzado la coordinación del equipo docente</w:t>
      </w:r>
      <w:r w:rsidRPr="00EB1620">
        <w:rPr>
          <w:i/>
          <w:sz w:val="18"/>
          <w:szCs w:val="18"/>
          <w:lang w:val="es-ES"/>
        </w:rPr>
        <w:br/>
      </w:r>
    </w:p>
    <w:p w14:paraId="06971CD3" w14:textId="09117541" w:rsidR="003C6C37" w:rsidRDefault="003C6C37" w:rsidP="00035980">
      <w:pPr>
        <w:jc w:val="both"/>
        <w:rPr>
          <w:b/>
          <w:lang w:val="es-ES"/>
        </w:rPr>
      </w:pPr>
    </w:p>
    <w:p w14:paraId="7DCBEDF7" w14:textId="3482EB07" w:rsidR="00EB1620" w:rsidRDefault="00EB1620" w:rsidP="00035980">
      <w:pPr>
        <w:jc w:val="both"/>
        <w:rPr>
          <w:b/>
          <w:lang w:val="es-ES"/>
        </w:rPr>
      </w:pPr>
    </w:p>
    <w:p w14:paraId="1D7F4E27" w14:textId="5E652A8C" w:rsidR="00EB1620" w:rsidRDefault="00EB1620" w:rsidP="00035980">
      <w:pPr>
        <w:jc w:val="both"/>
        <w:rPr>
          <w:b/>
          <w:lang w:val="es-ES"/>
        </w:rPr>
      </w:pPr>
    </w:p>
    <w:p w14:paraId="6A1E1AD1" w14:textId="6D55F768" w:rsidR="00EB1620" w:rsidRDefault="00EB1620" w:rsidP="00035980">
      <w:pPr>
        <w:jc w:val="both"/>
        <w:rPr>
          <w:b/>
          <w:lang w:val="es-ES"/>
        </w:rPr>
      </w:pPr>
    </w:p>
    <w:p w14:paraId="16014BAB" w14:textId="7347BEB0" w:rsidR="00EB1620" w:rsidRDefault="00EB1620" w:rsidP="00035980">
      <w:pPr>
        <w:jc w:val="both"/>
        <w:rPr>
          <w:b/>
          <w:lang w:val="es-ES"/>
        </w:rPr>
      </w:pPr>
    </w:p>
    <w:p w14:paraId="226B4C97" w14:textId="3F936868" w:rsidR="00EB1620" w:rsidRDefault="00EB1620" w:rsidP="00035980">
      <w:pPr>
        <w:jc w:val="both"/>
        <w:rPr>
          <w:b/>
          <w:lang w:val="es-ES"/>
        </w:rPr>
      </w:pPr>
    </w:p>
    <w:p w14:paraId="151946B0" w14:textId="77777777" w:rsidR="00EB1620" w:rsidRPr="00EB1620" w:rsidRDefault="00EB1620" w:rsidP="00035980">
      <w:pPr>
        <w:jc w:val="both"/>
        <w:rPr>
          <w:b/>
          <w:lang w:val="es-ES"/>
        </w:rPr>
      </w:pPr>
    </w:p>
    <w:p w14:paraId="02A400DF" w14:textId="5A54D35A" w:rsidR="00B53BD9" w:rsidRPr="00EB1620" w:rsidRDefault="003C6C37" w:rsidP="006B32A8">
      <w:pPr>
        <w:ind w:left="709"/>
        <w:jc w:val="both"/>
        <w:rPr>
          <w:rFonts w:ascii="Arial" w:hAnsi="Arial" w:cs="Arial"/>
          <w:b/>
          <w:sz w:val="22"/>
          <w:szCs w:val="22"/>
          <w:lang w:val="es-ES"/>
        </w:rPr>
      </w:pPr>
      <w:r w:rsidRPr="00EB1620">
        <w:rPr>
          <w:rFonts w:ascii="Arial" w:hAnsi="Arial" w:cs="Arial"/>
          <w:b/>
          <w:sz w:val="22"/>
          <w:szCs w:val="22"/>
          <w:lang w:val="es-ES"/>
        </w:rPr>
        <w:lastRenderedPageBreak/>
        <w:t>1</w:t>
      </w:r>
      <w:r w:rsidR="00726E42" w:rsidRPr="00EB1620">
        <w:rPr>
          <w:rFonts w:ascii="Arial" w:hAnsi="Arial" w:cs="Arial"/>
          <w:b/>
          <w:sz w:val="22"/>
          <w:szCs w:val="22"/>
          <w:lang w:val="es-ES"/>
        </w:rPr>
        <w:t xml:space="preserve">.3.3. </w:t>
      </w:r>
      <w:r w:rsidR="00193418" w:rsidRPr="00EB1620">
        <w:rPr>
          <w:rFonts w:ascii="Arial" w:hAnsi="Arial" w:cs="Arial"/>
          <w:b/>
          <w:sz w:val="22"/>
          <w:szCs w:val="22"/>
          <w:lang w:val="es-ES"/>
        </w:rPr>
        <w:t>Liderazgo pedagógico</w:t>
      </w:r>
    </w:p>
    <w:p w14:paraId="2A1F701D" w14:textId="77777777" w:rsidR="008073A8" w:rsidRPr="00EB1620" w:rsidRDefault="008073A8">
      <w:pPr>
        <w:jc w:val="both"/>
        <w:rPr>
          <w:rFonts w:ascii="Arial" w:hAnsi="Arial" w:cs="Arial"/>
          <w:sz w:val="22"/>
          <w:szCs w:val="22"/>
          <w:shd w:val="clear" w:color="auto" w:fill="FFFF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EB1620" w14:paraId="36C36CB3" w14:textId="77777777" w:rsidTr="00564C90">
        <w:tc>
          <w:tcPr>
            <w:tcW w:w="9210" w:type="dxa"/>
            <w:shd w:val="clear" w:color="auto" w:fill="BDD6EE" w:themeFill="accent1" w:themeFillTint="66"/>
          </w:tcPr>
          <w:p w14:paraId="0BF5E278" w14:textId="6A01FF3D" w:rsidR="00D524E8" w:rsidRPr="00EB1620" w:rsidRDefault="00193418" w:rsidP="0065268F">
            <w:pPr>
              <w:jc w:val="both"/>
              <w:rPr>
                <w:rFonts w:ascii="Arial" w:hAnsi="Arial" w:cs="Arial"/>
                <w:sz w:val="22"/>
                <w:szCs w:val="22"/>
                <w:shd w:val="clear" w:color="auto" w:fill="FFFF00"/>
                <w:lang w:val="es-ES"/>
              </w:rPr>
            </w:pPr>
            <w:r w:rsidRPr="00EB1620">
              <w:rPr>
                <w:rFonts w:ascii="Arial" w:hAnsi="Arial" w:cs="Arial"/>
                <w:sz w:val="22"/>
                <w:szCs w:val="22"/>
                <w:lang w:val="es-ES"/>
              </w:rPr>
              <w:t>Logros conseguidos:</w:t>
            </w:r>
          </w:p>
        </w:tc>
      </w:tr>
      <w:tr w:rsidR="00D524E8" w:rsidRPr="00EB1620" w14:paraId="03EFCA41" w14:textId="77777777">
        <w:tc>
          <w:tcPr>
            <w:tcW w:w="9210" w:type="dxa"/>
            <w:shd w:val="clear" w:color="auto" w:fill="auto"/>
          </w:tcPr>
          <w:p w14:paraId="5F96A722" w14:textId="77777777" w:rsidR="00D524E8" w:rsidRPr="00EB1620" w:rsidRDefault="00D524E8" w:rsidP="0065268F">
            <w:pPr>
              <w:jc w:val="both"/>
              <w:rPr>
                <w:rFonts w:ascii="Arial" w:hAnsi="Arial" w:cs="Arial"/>
                <w:sz w:val="22"/>
                <w:szCs w:val="22"/>
                <w:shd w:val="clear" w:color="auto" w:fill="FFFF00"/>
                <w:lang w:val="es-ES"/>
              </w:rPr>
            </w:pPr>
          </w:p>
          <w:p w14:paraId="5B95CD12" w14:textId="77777777" w:rsidR="00D524E8" w:rsidRPr="00EB1620" w:rsidRDefault="00D524E8" w:rsidP="0065268F">
            <w:pPr>
              <w:jc w:val="both"/>
              <w:rPr>
                <w:rFonts w:ascii="Arial" w:hAnsi="Arial" w:cs="Arial"/>
                <w:sz w:val="22"/>
                <w:szCs w:val="22"/>
                <w:shd w:val="clear" w:color="auto" w:fill="FFFF00"/>
                <w:lang w:val="es-ES"/>
              </w:rPr>
            </w:pPr>
          </w:p>
          <w:p w14:paraId="5220BBB2" w14:textId="77777777" w:rsidR="00D524E8" w:rsidRPr="00EB1620" w:rsidRDefault="00D524E8" w:rsidP="0065268F">
            <w:pPr>
              <w:jc w:val="both"/>
              <w:rPr>
                <w:rFonts w:ascii="Arial" w:hAnsi="Arial" w:cs="Arial"/>
                <w:sz w:val="22"/>
                <w:szCs w:val="22"/>
                <w:shd w:val="clear" w:color="auto" w:fill="FFFF00"/>
                <w:lang w:val="es-ES"/>
              </w:rPr>
            </w:pPr>
          </w:p>
        </w:tc>
      </w:tr>
      <w:tr w:rsidR="00D524E8" w:rsidRPr="00EB1620" w14:paraId="215FD812" w14:textId="77777777" w:rsidTr="00564C90">
        <w:tc>
          <w:tcPr>
            <w:tcW w:w="9210" w:type="dxa"/>
            <w:shd w:val="clear" w:color="auto" w:fill="BDD6EE" w:themeFill="accent1" w:themeFillTint="66"/>
          </w:tcPr>
          <w:p w14:paraId="427A685C" w14:textId="5416A239" w:rsidR="00D524E8" w:rsidRPr="00EB1620" w:rsidRDefault="00F74715" w:rsidP="00F74715">
            <w:pPr>
              <w:jc w:val="both"/>
              <w:rPr>
                <w:rFonts w:ascii="Arial" w:hAnsi="Arial" w:cs="Arial"/>
                <w:sz w:val="22"/>
                <w:szCs w:val="22"/>
                <w:shd w:val="clear" w:color="auto" w:fill="FFFF00"/>
                <w:lang w:val="es-ES"/>
              </w:rPr>
            </w:pPr>
            <w:r w:rsidRPr="00EB1620">
              <w:rPr>
                <w:rFonts w:ascii="Arial" w:hAnsi="Arial" w:cs="Arial"/>
                <w:sz w:val="22"/>
                <w:szCs w:val="22"/>
                <w:lang w:val="es-ES"/>
              </w:rPr>
              <w:t>Propuestas</w:t>
            </w:r>
            <w:r w:rsidR="00193418" w:rsidRPr="00EB1620">
              <w:rPr>
                <w:rFonts w:ascii="Arial" w:hAnsi="Arial" w:cs="Arial"/>
                <w:sz w:val="22"/>
                <w:szCs w:val="22"/>
                <w:lang w:val="es-ES"/>
              </w:rPr>
              <w:t xml:space="preserve"> de mejora:</w:t>
            </w:r>
          </w:p>
        </w:tc>
      </w:tr>
      <w:tr w:rsidR="00D524E8" w:rsidRPr="00EB1620" w14:paraId="13CB595B" w14:textId="77777777">
        <w:tc>
          <w:tcPr>
            <w:tcW w:w="9210" w:type="dxa"/>
            <w:shd w:val="clear" w:color="auto" w:fill="auto"/>
          </w:tcPr>
          <w:p w14:paraId="6D9C8D39" w14:textId="77777777" w:rsidR="00D524E8" w:rsidRPr="00EB1620" w:rsidRDefault="00D524E8" w:rsidP="0065268F">
            <w:pPr>
              <w:jc w:val="both"/>
              <w:rPr>
                <w:rFonts w:ascii="Arial" w:hAnsi="Arial" w:cs="Arial"/>
                <w:sz w:val="22"/>
                <w:szCs w:val="22"/>
                <w:shd w:val="clear" w:color="auto" w:fill="FFFF00"/>
                <w:lang w:val="es-ES"/>
              </w:rPr>
            </w:pPr>
          </w:p>
          <w:p w14:paraId="675E05EE" w14:textId="77777777" w:rsidR="00D524E8" w:rsidRPr="00EB1620" w:rsidRDefault="00D524E8" w:rsidP="0065268F">
            <w:pPr>
              <w:jc w:val="both"/>
              <w:rPr>
                <w:rFonts w:ascii="Arial" w:hAnsi="Arial" w:cs="Arial"/>
                <w:sz w:val="22"/>
                <w:szCs w:val="22"/>
                <w:shd w:val="clear" w:color="auto" w:fill="FFFF00"/>
                <w:lang w:val="es-ES"/>
              </w:rPr>
            </w:pPr>
          </w:p>
          <w:p w14:paraId="2FC17F8B" w14:textId="77777777" w:rsidR="00D524E8" w:rsidRPr="00EB1620" w:rsidRDefault="00D524E8" w:rsidP="0065268F">
            <w:pPr>
              <w:jc w:val="both"/>
              <w:rPr>
                <w:rFonts w:ascii="Arial" w:hAnsi="Arial" w:cs="Arial"/>
                <w:sz w:val="22"/>
                <w:szCs w:val="22"/>
                <w:shd w:val="clear" w:color="auto" w:fill="FFFF00"/>
                <w:lang w:val="es-ES"/>
              </w:rPr>
            </w:pPr>
          </w:p>
        </w:tc>
      </w:tr>
    </w:tbl>
    <w:p w14:paraId="42E90CE3" w14:textId="22189EE6" w:rsidR="00193418" w:rsidRPr="00EB1620" w:rsidRDefault="00193418" w:rsidP="00193418">
      <w:pPr>
        <w:jc w:val="both"/>
        <w:rPr>
          <w:rFonts w:ascii="Arial" w:hAnsi="Arial" w:cs="Arial"/>
          <w:i/>
          <w:sz w:val="16"/>
          <w:szCs w:val="16"/>
          <w:lang w:val="es-ES"/>
        </w:rPr>
      </w:pPr>
    </w:p>
    <w:p w14:paraId="534AFD23" w14:textId="1D17AC71" w:rsidR="00193418" w:rsidRPr="00EB1620" w:rsidRDefault="00193418" w:rsidP="00193418">
      <w:pPr>
        <w:jc w:val="both"/>
        <w:rPr>
          <w:rFonts w:ascii="Arial" w:hAnsi="Arial" w:cs="Arial"/>
          <w:i/>
          <w:sz w:val="16"/>
          <w:szCs w:val="16"/>
          <w:lang w:val="es-ES"/>
        </w:rPr>
      </w:pPr>
    </w:p>
    <w:p w14:paraId="4A1A1B82" w14:textId="77777777" w:rsidR="00193418" w:rsidRPr="00EB1620" w:rsidRDefault="00193418" w:rsidP="00193418">
      <w:pPr>
        <w:jc w:val="both"/>
        <w:rPr>
          <w:i/>
          <w:color w:val="0070C0"/>
          <w:sz w:val="18"/>
          <w:szCs w:val="18"/>
          <w:lang w:val="es-ES"/>
        </w:rPr>
      </w:pPr>
      <w:r w:rsidRPr="00EB1620">
        <w:rPr>
          <w:i/>
          <w:sz w:val="18"/>
          <w:szCs w:val="18"/>
          <w:lang w:val="es-ES"/>
        </w:rPr>
        <w:t>Indicadores:</w:t>
      </w:r>
      <w:r w:rsidRPr="00EB1620">
        <w:rPr>
          <w:i/>
          <w:color w:val="0070C0"/>
          <w:sz w:val="18"/>
          <w:szCs w:val="18"/>
          <w:lang w:val="es-ES"/>
        </w:rPr>
        <w:t xml:space="preserve"> (eliminar tras cumplimentar lo cuadros)</w:t>
      </w:r>
    </w:p>
    <w:p w14:paraId="669E1D9F" w14:textId="1E3BD03A" w:rsidR="00193418" w:rsidRPr="00EB1620" w:rsidRDefault="00561363" w:rsidP="00193418">
      <w:pPr>
        <w:numPr>
          <w:ilvl w:val="0"/>
          <w:numId w:val="2"/>
        </w:numPr>
        <w:jc w:val="both"/>
        <w:rPr>
          <w:i/>
          <w:sz w:val="18"/>
          <w:szCs w:val="18"/>
          <w:lang w:val="es-ES"/>
        </w:rPr>
      </w:pPr>
      <w:r w:rsidRPr="00EB1620">
        <w:rPr>
          <w:i/>
          <w:sz w:val="18"/>
          <w:szCs w:val="18"/>
          <w:lang w:val="es-ES"/>
        </w:rPr>
        <w:t>Se a</w:t>
      </w:r>
      <w:r w:rsidR="00193418" w:rsidRPr="00EB1620">
        <w:rPr>
          <w:i/>
          <w:sz w:val="18"/>
          <w:szCs w:val="18"/>
          <w:lang w:val="es-ES"/>
        </w:rPr>
        <w:t>segura la elaboración de las programaciones didácticas en coherencia con el PCC, las líneas estratégicas y otros proyectos del centro.</w:t>
      </w:r>
    </w:p>
    <w:p w14:paraId="5AE33CF8" w14:textId="77777777" w:rsidR="00193418" w:rsidRPr="00EB1620" w:rsidRDefault="00193418" w:rsidP="00193418">
      <w:pPr>
        <w:numPr>
          <w:ilvl w:val="0"/>
          <w:numId w:val="2"/>
        </w:numPr>
        <w:jc w:val="both"/>
        <w:rPr>
          <w:i/>
          <w:sz w:val="18"/>
          <w:szCs w:val="18"/>
          <w:lang w:val="es-ES"/>
        </w:rPr>
      </w:pPr>
      <w:r w:rsidRPr="00EB1620">
        <w:rPr>
          <w:i/>
          <w:sz w:val="18"/>
          <w:szCs w:val="18"/>
          <w:lang w:val="es-ES"/>
        </w:rPr>
        <w:t>La impartición del currículo garantiza en el alumnado el desarrollo de las competencias educativas previstas en la normativa.</w:t>
      </w:r>
    </w:p>
    <w:p w14:paraId="5AA6D8A0" w14:textId="28AACCBA" w:rsidR="00193418" w:rsidRPr="00EB1620" w:rsidRDefault="00561363" w:rsidP="00193418">
      <w:pPr>
        <w:numPr>
          <w:ilvl w:val="0"/>
          <w:numId w:val="2"/>
        </w:numPr>
        <w:jc w:val="both"/>
        <w:rPr>
          <w:i/>
          <w:sz w:val="18"/>
          <w:szCs w:val="18"/>
          <w:lang w:val="es-ES"/>
        </w:rPr>
      </w:pPr>
      <w:r w:rsidRPr="00EB1620">
        <w:rPr>
          <w:i/>
          <w:sz w:val="18"/>
          <w:szCs w:val="18"/>
          <w:lang w:val="es-ES"/>
        </w:rPr>
        <w:t xml:space="preserve">Se </w:t>
      </w:r>
      <w:r w:rsidR="00EB1620" w:rsidRPr="00EB1620">
        <w:rPr>
          <w:i/>
          <w:sz w:val="18"/>
          <w:szCs w:val="18"/>
          <w:lang w:val="es-ES"/>
        </w:rPr>
        <w:t>establecen líneas</w:t>
      </w:r>
      <w:r w:rsidR="00193418" w:rsidRPr="00EB1620">
        <w:rPr>
          <w:i/>
          <w:sz w:val="18"/>
          <w:szCs w:val="18"/>
          <w:lang w:val="es-ES"/>
        </w:rPr>
        <w:t xml:space="preserve"> metodológicas coordinadas en las distintas etapas y cursos.</w:t>
      </w:r>
    </w:p>
    <w:p w14:paraId="4DD1467E" w14:textId="77777777" w:rsidR="00193418" w:rsidRPr="00EB1620" w:rsidRDefault="00193418" w:rsidP="00193418">
      <w:pPr>
        <w:numPr>
          <w:ilvl w:val="0"/>
          <w:numId w:val="2"/>
        </w:numPr>
        <w:jc w:val="both"/>
        <w:rPr>
          <w:i/>
          <w:sz w:val="18"/>
          <w:szCs w:val="18"/>
          <w:lang w:val="es-ES"/>
        </w:rPr>
      </w:pPr>
      <w:r w:rsidRPr="00EB1620">
        <w:rPr>
          <w:i/>
          <w:sz w:val="18"/>
          <w:szCs w:val="18"/>
          <w:lang w:val="es-ES"/>
        </w:rPr>
        <w:t>El uso de los recursos es coherente con las líneas metodológicas establecidas.</w:t>
      </w:r>
    </w:p>
    <w:p w14:paraId="708A3DD7" w14:textId="1427DAE4" w:rsidR="00193418" w:rsidRPr="00EB1620" w:rsidRDefault="00561363" w:rsidP="00193418">
      <w:pPr>
        <w:numPr>
          <w:ilvl w:val="0"/>
          <w:numId w:val="2"/>
        </w:numPr>
        <w:jc w:val="both"/>
        <w:rPr>
          <w:i/>
          <w:sz w:val="18"/>
          <w:szCs w:val="18"/>
          <w:lang w:val="es-ES"/>
        </w:rPr>
      </w:pPr>
      <w:r w:rsidRPr="00EB1620">
        <w:rPr>
          <w:i/>
          <w:sz w:val="18"/>
          <w:szCs w:val="18"/>
          <w:lang w:val="es-ES"/>
        </w:rPr>
        <w:t>Se g</w:t>
      </w:r>
      <w:r w:rsidR="00193418" w:rsidRPr="00EB1620">
        <w:rPr>
          <w:i/>
          <w:sz w:val="18"/>
          <w:szCs w:val="18"/>
          <w:lang w:val="es-ES"/>
        </w:rPr>
        <w:t>arantiza el derecho del alumnado a una evaluación objetiva.</w:t>
      </w:r>
    </w:p>
    <w:p w14:paraId="02735ACB" w14:textId="77777777" w:rsidR="00193418" w:rsidRPr="00EB1620" w:rsidRDefault="00193418" w:rsidP="00193418">
      <w:pPr>
        <w:numPr>
          <w:ilvl w:val="0"/>
          <w:numId w:val="2"/>
        </w:numPr>
        <w:jc w:val="both"/>
        <w:rPr>
          <w:i/>
          <w:sz w:val="18"/>
          <w:szCs w:val="18"/>
          <w:lang w:val="es-ES"/>
        </w:rPr>
      </w:pPr>
      <w:r w:rsidRPr="00EB1620">
        <w:rPr>
          <w:i/>
          <w:sz w:val="18"/>
          <w:szCs w:val="18"/>
          <w:lang w:val="es-ES"/>
        </w:rPr>
        <w:t>Se garantiza el seguimiento y orientación de cada alumno/a en su proceso de aprendizaje (se pregunta en cada caso concreto por las causas de fracaso y abandono y propone medidas).</w:t>
      </w:r>
    </w:p>
    <w:p w14:paraId="1E6ED0A0" w14:textId="646DF1FD" w:rsidR="00193418" w:rsidRPr="00EB1620" w:rsidRDefault="00561363" w:rsidP="00193418">
      <w:pPr>
        <w:numPr>
          <w:ilvl w:val="0"/>
          <w:numId w:val="2"/>
        </w:numPr>
        <w:jc w:val="both"/>
        <w:rPr>
          <w:i/>
          <w:sz w:val="18"/>
          <w:szCs w:val="18"/>
          <w:lang w:val="es-ES"/>
        </w:rPr>
      </w:pPr>
      <w:r w:rsidRPr="00EB1620">
        <w:rPr>
          <w:i/>
          <w:sz w:val="18"/>
          <w:szCs w:val="18"/>
          <w:lang w:val="es-ES"/>
        </w:rPr>
        <w:t>Se r</w:t>
      </w:r>
      <w:r w:rsidR="00193418" w:rsidRPr="00EB1620">
        <w:rPr>
          <w:i/>
          <w:sz w:val="18"/>
          <w:szCs w:val="18"/>
          <w:lang w:val="es-ES"/>
        </w:rPr>
        <w:t>ealiza un historial de los alumnos/as de su centro (número de quienes superan, quiénes repiten, quienes obtienen el título, y seguimiento posterior). Saca consecuencia de los datos.</w:t>
      </w:r>
    </w:p>
    <w:p w14:paraId="1C464A6B" w14:textId="668485C1" w:rsidR="00193418" w:rsidRPr="00EB1620" w:rsidRDefault="00193418" w:rsidP="00193418">
      <w:pPr>
        <w:numPr>
          <w:ilvl w:val="0"/>
          <w:numId w:val="2"/>
        </w:numPr>
        <w:jc w:val="both"/>
        <w:rPr>
          <w:i/>
          <w:sz w:val="18"/>
          <w:szCs w:val="18"/>
          <w:lang w:val="es-ES"/>
        </w:rPr>
      </w:pPr>
      <w:r w:rsidRPr="00EB1620">
        <w:rPr>
          <w:i/>
          <w:sz w:val="18"/>
          <w:szCs w:val="18"/>
          <w:lang w:val="es-ES"/>
        </w:rPr>
        <w:t>Se incorporan las mejoras didácticas pertinentes como consecuencia de las evaluaciones internas y externas.</w:t>
      </w:r>
    </w:p>
    <w:p w14:paraId="050C2DBC" w14:textId="02956BCF" w:rsidR="00193418" w:rsidRPr="00EB1620" w:rsidRDefault="00193418" w:rsidP="00193418">
      <w:pPr>
        <w:numPr>
          <w:ilvl w:val="0"/>
          <w:numId w:val="2"/>
        </w:numPr>
        <w:jc w:val="both"/>
        <w:rPr>
          <w:i/>
          <w:sz w:val="18"/>
          <w:szCs w:val="18"/>
          <w:lang w:val="es-ES"/>
        </w:rPr>
      </w:pPr>
      <w:r w:rsidRPr="00EB1620">
        <w:rPr>
          <w:i/>
          <w:sz w:val="18"/>
          <w:szCs w:val="18"/>
          <w:lang w:val="es-ES"/>
        </w:rPr>
        <w:t>Se han incluido programas que trabajan el ámbito emocional del alumnado</w:t>
      </w:r>
    </w:p>
    <w:p w14:paraId="303F2BA5" w14:textId="77777777" w:rsidR="00193418" w:rsidRPr="00EB1620" w:rsidRDefault="00193418" w:rsidP="00193418">
      <w:pPr>
        <w:jc w:val="both"/>
        <w:rPr>
          <w:rFonts w:ascii="Arial" w:hAnsi="Arial" w:cs="Arial"/>
          <w:i/>
          <w:color w:val="0070C0"/>
          <w:sz w:val="16"/>
          <w:szCs w:val="16"/>
          <w:lang w:val="es-ES"/>
        </w:rPr>
      </w:pPr>
    </w:p>
    <w:p w14:paraId="5AE48A43" w14:textId="77777777" w:rsidR="00B1446B" w:rsidRPr="00EB1620" w:rsidRDefault="00B1446B" w:rsidP="001023F8">
      <w:pPr>
        <w:ind w:left="720"/>
        <w:jc w:val="both"/>
        <w:rPr>
          <w:rFonts w:ascii="Arial" w:hAnsi="Arial" w:cs="Arial"/>
          <w:i/>
          <w:sz w:val="16"/>
          <w:szCs w:val="16"/>
          <w:lang w:val="es-ES"/>
        </w:rPr>
      </w:pPr>
    </w:p>
    <w:p w14:paraId="50F40DEB" w14:textId="706546BC" w:rsidR="00B53BD9" w:rsidRPr="00EB1620" w:rsidRDefault="003C6C37" w:rsidP="00561363">
      <w:pPr>
        <w:ind w:left="709"/>
        <w:jc w:val="both"/>
        <w:rPr>
          <w:rFonts w:ascii="Arial" w:hAnsi="Arial" w:cs="Arial"/>
          <w:sz w:val="22"/>
          <w:szCs w:val="22"/>
          <w:shd w:val="clear" w:color="auto" w:fill="FFFF00"/>
          <w:lang w:val="es-ES"/>
        </w:rPr>
      </w:pPr>
      <w:r w:rsidRPr="00EB1620">
        <w:rPr>
          <w:rFonts w:ascii="Arial" w:hAnsi="Arial" w:cs="Arial"/>
          <w:b/>
          <w:sz w:val="22"/>
          <w:szCs w:val="22"/>
          <w:lang w:val="es-ES"/>
        </w:rPr>
        <w:t>1</w:t>
      </w:r>
      <w:r w:rsidR="00B53BD9" w:rsidRPr="00EB1620">
        <w:rPr>
          <w:rFonts w:ascii="Arial" w:hAnsi="Arial" w:cs="Arial"/>
          <w:b/>
          <w:sz w:val="22"/>
          <w:szCs w:val="22"/>
          <w:lang w:val="es-ES"/>
        </w:rPr>
        <w:t>.</w:t>
      </w:r>
      <w:r w:rsidR="00726E42" w:rsidRPr="00EB1620">
        <w:rPr>
          <w:rFonts w:ascii="Arial" w:hAnsi="Arial" w:cs="Arial"/>
          <w:b/>
          <w:sz w:val="22"/>
          <w:szCs w:val="22"/>
          <w:lang w:val="es-ES"/>
        </w:rPr>
        <w:t>3.</w:t>
      </w:r>
      <w:r w:rsidR="00547535" w:rsidRPr="00EB1620">
        <w:rPr>
          <w:rFonts w:ascii="Arial" w:hAnsi="Arial" w:cs="Arial"/>
          <w:b/>
          <w:sz w:val="22"/>
          <w:szCs w:val="22"/>
          <w:lang w:val="es-ES"/>
        </w:rPr>
        <w:t xml:space="preserve">4. </w:t>
      </w:r>
      <w:r w:rsidR="00193418" w:rsidRPr="00EB1620">
        <w:rPr>
          <w:rFonts w:ascii="Arial" w:hAnsi="Arial" w:cs="Arial"/>
          <w:b/>
          <w:sz w:val="22"/>
          <w:szCs w:val="22"/>
          <w:lang w:val="es-ES"/>
        </w:rPr>
        <w:t>Participación y colaboración con agentes internos y externos</w:t>
      </w:r>
    </w:p>
    <w:p w14:paraId="77A52294" w14:textId="77777777" w:rsidR="00D524E8" w:rsidRPr="00EB1620" w:rsidRDefault="00D524E8" w:rsidP="006B32A8">
      <w:pPr>
        <w:ind w:left="709"/>
        <w:jc w:val="both"/>
        <w:rPr>
          <w:rFonts w:ascii="Arial" w:hAnsi="Arial" w:cs="Arial"/>
          <w:sz w:val="22"/>
          <w:szCs w:val="22"/>
          <w:shd w:val="clear" w:color="auto" w:fill="FFFF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64C90" w:rsidRPr="00EB1620" w14:paraId="2D4F231D" w14:textId="77777777" w:rsidTr="00564C90">
        <w:tc>
          <w:tcPr>
            <w:tcW w:w="9210" w:type="dxa"/>
            <w:shd w:val="clear" w:color="auto" w:fill="BDD6EE" w:themeFill="accent1" w:themeFillTint="66"/>
          </w:tcPr>
          <w:p w14:paraId="29CE8A55" w14:textId="15E7262F" w:rsidR="00D524E8" w:rsidRPr="00EB1620" w:rsidRDefault="00481529" w:rsidP="0065268F">
            <w:pPr>
              <w:jc w:val="both"/>
              <w:rPr>
                <w:rFonts w:ascii="Arial" w:hAnsi="Arial" w:cs="Arial"/>
                <w:sz w:val="22"/>
                <w:szCs w:val="22"/>
                <w:lang w:val="es-ES"/>
              </w:rPr>
            </w:pPr>
            <w:r w:rsidRPr="00EB1620">
              <w:rPr>
                <w:rFonts w:ascii="Arial" w:hAnsi="Arial" w:cs="Arial"/>
                <w:sz w:val="22"/>
                <w:szCs w:val="22"/>
                <w:lang w:val="es-ES"/>
              </w:rPr>
              <w:t>Logros conseguidos:</w:t>
            </w:r>
          </w:p>
        </w:tc>
      </w:tr>
      <w:tr w:rsidR="00D524E8" w:rsidRPr="00EB1620" w14:paraId="007DCDA8" w14:textId="77777777">
        <w:tc>
          <w:tcPr>
            <w:tcW w:w="9210" w:type="dxa"/>
            <w:shd w:val="clear" w:color="auto" w:fill="auto"/>
          </w:tcPr>
          <w:p w14:paraId="450EA2D7" w14:textId="77777777" w:rsidR="00D524E8" w:rsidRPr="00EB1620" w:rsidRDefault="00D524E8" w:rsidP="0065268F">
            <w:pPr>
              <w:jc w:val="both"/>
              <w:rPr>
                <w:rFonts w:ascii="Arial" w:hAnsi="Arial" w:cs="Arial"/>
                <w:sz w:val="22"/>
                <w:szCs w:val="22"/>
                <w:lang w:val="es-ES"/>
              </w:rPr>
            </w:pPr>
          </w:p>
          <w:p w14:paraId="3DD355C9" w14:textId="77777777" w:rsidR="00D524E8" w:rsidRPr="00EB1620" w:rsidRDefault="00D524E8" w:rsidP="0065268F">
            <w:pPr>
              <w:jc w:val="both"/>
              <w:rPr>
                <w:rFonts w:ascii="Arial" w:hAnsi="Arial" w:cs="Arial"/>
                <w:sz w:val="22"/>
                <w:szCs w:val="22"/>
                <w:lang w:val="es-ES"/>
              </w:rPr>
            </w:pPr>
          </w:p>
          <w:p w14:paraId="1A81F0B1" w14:textId="77777777" w:rsidR="00D524E8" w:rsidRPr="00EB1620" w:rsidRDefault="00D524E8" w:rsidP="0065268F">
            <w:pPr>
              <w:jc w:val="both"/>
              <w:rPr>
                <w:rFonts w:ascii="Arial" w:hAnsi="Arial" w:cs="Arial"/>
                <w:sz w:val="22"/>
                <w:szCs w:val="22"/>
                <w:lang w:val="es-ES"/>
              </w:rPr>
            </w:pPr>
          </w:p>
        </w:tc>
      </w:tr>
      <w:tr w:rsidR="00D524E8" w:rsidRPr="00EB1620" w14:paraId="5C8B0CA4" w14:textId="77777777" w:rsidTr="00564C90">
        <w:tc>
          <w:tcPr>
            <w:tcW w:w="9210" w:type="dxa"/>
            <w:shd w:val="clear" w:color="auto" w:fill="BDD6EE" w:themeFill="accent1" w:themeFillTint="66"/>
          </w:tcPr>
          <w:p w14:paraId="174B3A5E" w14:textId="3C6CF9D9" w:rsidR="00D524E8" w:rsidRPr="00EB1620" w:rsidRDefault="00F74715" w:rsidP="00F74715">
            <w:pPr>
              <w:jc w:val="both"/>
              <w:rPr>
                <w:rFonts w:ascii="Arial" w:hAnsi="Arial" w:cs="Arial"/>
                <w:sz w:val="22"/>
                <w:szCs w:val="22"/>
                <w:shd w:val="clear" w:color="auto" w:fill="FFFF00"/>
                <w:lang w:val="es-ES"/>
              </w:rPr>
            </w:pPr>
            <w:r w:rsidRPr="00EB1620">
              <w:rPr>
                <w:rFonts w:ascii="Arial" w:hAnsi="Arial" w:cs="Arial"/>
                <w:sz w:val="22"/>
                <w:szCs w:val="22"/>
                <w:lang w:val="es-ES"/>
              </w:rPr>
              <w:t>Propuestas</w:t>
            </w:r>
            <w:r w:rsidR="00481529" w:rsidRPr="00EB1620">
              <w:rPr>
                <w:rFonts w:ascii="Arial" w:hAnsi="Arial" w:cs="Arial"/>
                <w:sz w:val="22"/>
                <w:szCs w:val="22"/>
                <w:lang w:val="es-ES"/>
              </w:rPr>
              <w:t xml:space="preserve"> de mejora:</w:t>
            </w:r>
          </w:p>
        </w:tc>
      </w:tr>
      <w:tr w:rsidR="00D524E8" w:rsidRPr="00EB1620" w14:paraId="717AAFBA" w14:textId="77777777">
        <w:tc>
          <w:tcPr>
            <w:tcW w:w="9210" w:type="dxa"/>
            <w:shd w:val="clear" w:color="auto" w:fill="auto"/>
          </w:tcPr>
          <w:p w14:paraId="56EE48EE" w14:textId="77777777" w:rsidR="00D524E8" w:rsidRPr="00EB1620" w:rsidRDefault="00D524E8" w:rsidP="0065268F">
            <w:pPr>
              <w:jc w:val="both"/>
              <w:rPr>
                <w:rFonts w:ascii="Arial" w:hAnsi="Arial" w:cs="Arial"/>
                <w:sz w:val="22"/>
                <w:szCs w:val="22"/>
                <w:shd w:val="clear" w:color="auto" w:fill="FFFF00"/>
                <w:lang w:val="es-ES"/>
              </w:rPr>
            </w:pPr>
          </w:p>
          <w:p w14:paraId="2908EB2C" w14:textId="77777777" w:rsidR="00D524E8" w:rsidRPr="00EB1620" w:rsidRDefault="00D524E8" w:rsidP="0065268F">
            <w:pPr>
              <w:jc w:val="both"/>
              <w:rPr>
                <w:rFonts w:ascii="Arial" w:hAnsi="Arial" w:cs="Arial"/>
                <w:sz w:val="22"/>
                <w:szCs w:val="22"/>
                <w:shd w:val="clear" w:color="auto" w:fill="FFFF00"/>
                <w:lang w:val="es-ES"/>
              </w:rPr>
            </w:pPr>
          </w:p>
          <w:p w14:paraId="121FD38A" w14:textId="77777777" w:rsidR="00D524E8" w:rsidRPr="00EB1620" w:rsidRDefault="00D524E8" w:rsidP="0065268F">
            <w:pPr>
              <w:jc w:val="both"/>
              <w:rPr>
                <w:rFonts w:ascii="Arial" w:hAnsi="Arial" w:cs="Arial"/>
                <w:sz w:val="22"/>
                <w:szCs w:val="22"/>
                <w:shd w:val="clear" w:color="auto" w:fill="FFFF00"/>
                <w:lang w:val="es-ES"/>
              </w:rPr>
            </w:pPr>
          </w:p>
        </w:tc>
      </w:tr>
    </w:tbl>
    <w:p w14:paraId="1FE2DD96" w14:textId="77777777" w:rsidR="008073A8" w:rsidRPr="00EB1620" w:rsidRDefault="008073A8">
      <w:pPr>
        <w:jc w:val="both"/>
        <w:rPr>
          <w:shd w:val="clear" w:color="auto" w:fill="FFFF00"/>
          <w:lang w:val="es-ES"/>
        </w:rPr>
      </w:pPr>
    </w:p>
    <w:p w14:paraId="2928192C" w14:textId="77777777" w:rsidR="00481529" w:rsidRPr="00EB1620" w:rsidRDefault="00481529" w:rsidP="00481529">
      <w:pPr>
        <w:jc w:val="both"/>
        <w:rPr>
          <w:i/>
          <w:color w:val="0070C0"/>
          <w:sz w:val="18"/>
          <w:szCs w:val="18"/>
          <w:lang w:val="es-ES"/>
        </w:rPr>
      </w:pPr>
      <w:r w:rsidRPr="00EB1620">
        <w:rPr>
          <w:i/>
          <w:sz w:val="18"/>
          <w:szCs w:val="18"/>
          <w:lang w:val="es-ES"/>
        </w:rPr>
        <w:t xml:space="preserve">Indicadores: </w:t>
      </w:r>
      <w:r w:rsidRPr="00EB1620">
        <w:rPr>
          <w:i/>
          <w:color w:val="0070C0"/>
          <w:sz w:val="18"/>
          <w:szCs w:val="18"/>
          <w:lang w:val="es-ES"/>
        </w:rPr>
        <w:t>(eliminar tras cumplimentar lo cuadros)</w:t>
      </w:r>
    </w:p>
    <w:p w14:paraId="61EE0C9F" w14:textId="173C02D2" w:rsidR="00481529" w:rsidRPr="00EB1620" w:rsidRDefault="00561363" w:rsidP="00481529">
      <w:pPr>
        <w:numPr>
          <w:ilvl w:val="0"/>
          <w:numId w:val="2"/>
        </w:numPr>
        <w:jc w:val="both"/>
        <w:rPr>
          <w:i/>
          <w:sz w:val="18"/>
          <w:szCs w:val="18"/>
          <w:lang w:val="es-ES"/>
        </w:rPr>
      </w:pPr>
      <w:r w:rsidRPr="00EB1620">
        <w:rPr>
          <w:i/>
          <w:sz w:val="18"/>
          <w:szCs w:val="18"/>
          <w:lang w:val="es-ES"/>
        </w:rPr>
        <w:t>Se p</w:t>
      </w:r>
      <w:r w:rsidR="00481529" w:rsidRPr="00EB1620">
        <w:rPr>
          <w:i/>
          <w:sz w:val="18"/>
          <w:szCs w:val="18"/>
          <w:lang w:val="es-ES"/>
        </w:rPr>
        <w:t>otencia la participación de las familias en la vida del centro, no sólo a través de los órganos establecidos (OMR y AMPA) sino generando otras estructuras: padres/madres delegados/as de clase, comisiones mixtas, grupos de formación, escuelas de padres/madres…</w:t>
      </w:r>
    </w:p>
    <w:p w14:paraId="04671AB1" w14:textId="0BC93209" w:rsidR="00481529" w:rsidRPr="00EB1620" w:rsidRDefault="00BF55A8" w:rsidP="00481529">
      <w:pPr>
        <w:numPr>
          <w:ilvl w:val="0"/>
          <w:numId w:val="2"/>
        </w:numPr>
        <w:jc w:val="both"/>
        <w:rPr>
          <w:i/>
          <w:sz w:val="18"/>
          <w:szCs w:val="18"/>
          <w:lang w:val="es-ES"/>
        </w:rPr>
      </w:pPr>
      <w:r w:rsidRPr="00EB1620">
        <w:rPr>
          <w:i/>
          <w:sz w:val="18"/>
          <w:szCs w:val="18"/>
          <w:lang w:val="es-ES"/>
        </w:rPr>
        <w:t>Se i</w:t>
      </w:r>
      <w:r w:rsidR="00481529" w:rsidRPr="00EB1620">
        <w:rPr>
          <w:i/>
          <w:sz w:val="18"/>
          <w:szCs w:val="18"/>
          <w:lang w:val="es-ES"/>
        </w:rPr>
        <w:t>mpulsa la participación del alumnado en el centro, no sólo a través de los órganos establecidos, cuando su edad lo permite, sino en otro tipo de estructuras: delegados/as de clase, alumno/a tutor, asambleas de delegados…</w:t>
      </w:r>
    </w:p>
    <w:p w14:paraId="0277A423" w14:textId="54E2BC10" w:rsidR="00481529" w:rsidRPr="00EB1620" w:rsidRDefault="00BF55A8" w:rsidP="00481529">
      <w:pPr>
        <w:numPr>
          <w:ilvl w:val="0"/>
          <w:numId w:val="2"/>
        </w:numPr>
        <w:jc w:val="both"/>
        <w:rPr>
          <w:i/>
          <w:sz w:val="18"/>
          <w:szCs w:val="18"/>
          <w:lang w:val="es-ES"/>
        </w:rPr>
      </w:pPr>
      <w:r w:rsidRPr="00EB1620">
        <w:rPr>
          <w:i/>
          <w:sz w:val="18"/>
          <w:szCs w:val="18"/>
          <w:lang w:val="es-ES"/>
        </w:rPr>
        <w:t>Se r</w:t>
      </w:r>
      <w:r w:rsidR="00481529" w:rsidRPr="00EB1620">
        <w:rPr>
          <w:i/>
          <w:sz w:val="18"/>
          <w:szCs w:val="18"/>
          <w:lang w:val="es-ES"/>
        </w:rPr>
        <w:t>ecoge la opinión de las familias y alumnado sobre aspectos significativos de la vida del centro y la tiene en cuenta para establecer los mecanismos de mejora.</w:t>
      </w:r>
    </w:p>
    <w:p w14:paraId="42E09028" w14:textId="150C5D9A" w:rsidR="00481529" w:rsidRPr="00EB1620" w:rsidRDefault="00BF55A8" w:rsidP="00481529">
      <w:pPr>
        <w:numPr>
          <w:ilvl w:val="0"/>
          <w:numId w:val="2"/>
        </w:numPr>
        <w:jc w:val="both"/>
        <w:rPr>
          <w:i/>
          <w:sz w:val="18"/>
          <w:szCs w:val="18"/>
          <w:lang w:val="es-ES"/>
        </w:rPr>
      </w:pPr>
      <w:r w:rsidRPr="00EB1620">
        <w:rPr>
          <w:i/>
          <w:sz w:val="18"/>
          <w:szCs w:val="18"/>
          <w:lang w:val="es-ES"/>
        </w:rPr>
        <w:t xml:space="preserve">Se </w:t>
      </w:r>
      <w:r w:rsidR="00EB1620" w:rsidRPr="00EB1620">
        <w:rPr>
          <w:i/>
          <w:sz w:val="18"/>
          <w:szCs w:val="18"/>
          <w:lang w:val="es-ES"/>
        </w:rPr>
        <w:t>establecen mecanismos</w:t>
      </w:r>
      <w:r w:rsidR="00481529" w:rsidRPr="00EB1620">
        <w:rPr>
          <w:i/>
          <w:sz w:val="18"/>
          <w:szCs w:val="18"/>
          <w:lang w:val="es-ES"/>
        </w:rPr>
        <w:t xml:space="preserve"> para lograr un clima y convivencia que garantice el derecho de todos los miembros de la comunidad educativa a su bienestar físico y emocional.</w:t>
      </w:r>
    </w:p>
    <w:p w14:paraId="3C072646" w14:textId="0364212C" w:rsidR="00481529" w:rsidRPr="00EB1620" w:rsidRDefault="00BF55A8" w:rsidP="00481529">
      <w:pPr>
        <w:numPr>
          <w:ilvl w:val="0"/>
          <w:numId w:val="2"/>
        </w:numPr>
        <w:jc w:val="both"/>
        <w:rPr>
          <w:i/>
          <w:sz w:val="18"/>
          <w:szCs w:val="18"/>
          <w:lang w:val="es-ES"/>
        </w:rPr>
      </w:pPr>
      <w:r w:rsidRPr="00EB1620">
        <w:rPr>
          <w:i/>
          <w:sz w:val="18"/>
          <w:szCs w:val="18"/>
          <w:lang w:val="es-ES"/>
        </w:rPr>
        <w:t>Se a</w:t>
      </w:r>
      <w:r w:rsidR="00481529" w:rsidRPr="00EB1620">
        <w:rPr>
          <w:i/>
          <w:sz w:val="18"/>
          <w:szCs w:val="18"/>
          <w:lang w:val="es-ES"/>
        </w:rPr>
        <w:t>bre el centro al entorno y favorece el uso de sus instalaciones.</w:t>
      </w:r>
    </w:p>
    <w:p w14:paraId="795430CE" w14:textId="11A941F9" w:rsidR="00481529" w:rsidRPr="00EB1620" w:rsidRDefault="00BF55A8" w:rsidP="00481529">
      <w:pPr>
        <w:numPr>
          <w:ilvl w:val="0"/>
          <w:numId w:val="2"/>
        </w:numPr>
        <w:jc w:val="both"/>
        <w:rPr>
          <w:i/>
          <w:sz w:val="18"/>
          <w:szCs w:val="18"/>
          <w:lang w:val="es-ES"/>
        </w:rPr>
      </w:pPr>
      <w:r w:rsidRPr="00EB1620">
        <w:rPr>
          <w:i/>
          <w:sz w:val="18"/>
          <w:szCs w:val="18"/>
          <w:lang w:val="es-ES"/>
        </w:rPr>
        <w:t>Se c</w:t>
      </w:r>
      <w:r w:rsidR="00481529" w:rsidRPr="00EB1620">
        <w:rPr>
          <w:i/>
          <w:sz w:val="18"/>
          <w:szCs w:val="18"/>
          <w:lang w:val="es-ES"/>
        </w:rPr>
        <w:t>rea</w:t>
      </w:r>
      <w:r w:rsidRPr="00EB1620">
        <w:rPr>
          <w:i/>
          <w:sz w:val="18"/>
          <w:szCs w:val="18"/>
          <w:lang w:val="es-ES"/>
        </w:rPr>
        <w:t>n</w:t>
      </w:r>
      <w:r w:rsidR="00481529" w:rsidRPr="00EB1620">
        <w:rPr>
          <w:i/>
          <w:sz w:val="18"/>
          <w:szCs w:val="18"/>
          <w:lang w:val="es-ES"/>
        </w:rPr>
        <w:t xml:space="preserve"> y/o </w:t>
      </w:r>
      <w:r w:rsidRPr="00EB1620">
        <w:rPr>
          <w:i/>
          <w:sz w:val="18"/>
          <w:szCs w:val="18"/>
          <w:lang w:val="es-ES"/>
        </w:rPr>
        <w:t xml:space="preserve">se </w:t>
      </w:r>
      <w:r w:rsidR="00481529" w:rsidRPr="00EB1620">
        <w:rPr>
          <w:i/>
          <w:sz w:val="18"/>
          <w:szCs w:val="18"/>
          <w:lang w:val="es-ES"/>
        </w:rPr>
        <w:t>participa en redes de intervención (con otros centros, empresas, instituciones…).</w:t>
      </w:r>
    </w:p>
    <w:p w14:paraId="3BC219B5" w14:textId="6272667D" w:rsidR="00481529" w:rsidRPr="00EB1620" w:rsidRDefault="00481529" w:rsidP="006B32A8">
      <w:pPr>
        <w:ind w:left="709"/>
        <w:jc w:val="both"/>
        <w:rPr>
          <w:b/>
          <w:lang w:val="es-ES"/>
        </w:rPr>
      </w:pPr>
    </w:p>
    <w:p w14:paraId="4BDB5498" w14:textId="4CD2A059" w:rsidR="00B53BD9" w:rsidRPr="00EB1620" w:rsidRDefault="00481529" w:rsidP="006B32A8">
      <w:pPr>
        <w:ind w:left="709"/>
        <w:jc w:val="both"/>
        <w:rPr>
          <w:rFonts w:ascii="Arial" w:hAnsi="Arial" w:cs="Arial"/>
          <w:sz w:val="22"/>
          <w:szCs w:val="22"/>
          <w:shd w:val="clear" w:color="auto" w:fill="FFFF00"/>
          <w:lang w:val="es-ES"/>
        </w:rPr>
      </w:pPr>
      <w:r w:rsidRPr="00EB1620">
        <w:rPr>
          <w:rFonts w:ascii="Arial" w:hAnsi="Arial" w:cs="Arial"/>
          <w:b/>
          <w:sz w:val="22"/>
          <w:szCs w:val="22"/>
          <w:lang w:val="es-ES"/>
        </w:rPr>
        <w:t>1.3.5. Impulso de la evaluación y gestión del cambio</w:t>
      </w:r>
    </w:p>
    <w:p w14:paraId="2916C19D" w14:textId="77777777" w:rsidR="00D524E8" w:rsidRPr="00EB1620" w:rsidRDefault="00D524E8" w:rsidP="006B32A8">
      <w:pPr>
        <w:ind w:left="709"/>
        <w:jc w:val="both"/>
        <w:rPr>
          <w:rFonts w:ascii="Arial" w:hAnsi="Arial" w:cs="Arial"/>
          <w:sz w:val="22"/>
          <w:szCs w:val="22"/>
          <w:shd w:val="clear" w:color="auto" w:fill="FFFF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EB1620" w14:paraId="5E9388FE" w14:textId="77777777" w:rsidTr="00564C90">
        <w:tc>
          <w:tcPr>
            <w:tcW w:w="9210" w:type="dxa"/>
            <w:shd w:val="clear" w:color="auto" w:fill="BDD6EE" w:themeFill="accent1" w:themeFillTint="66"/>
          </w:tcPr>
          <w:p w14:paraId="67B51EF7" w14:textId="079E36F0" w:rsidR="00D524E8" w:rsidRPr="00EB1620" w:rsidRDefault="00481529" w:rsidP="0065268F">
            <w:pPr>
              <w:jc w:val="both"/>
              <w:rPr>
                <w:rFonts w:ascii="Arial" w:hAnsi="Arial" w:cs="Arial"/>
                <w:sz w:val="22"/>
                <w:szCs w:val="22"/>
                <w:shd w:val="clear" w:color="auto" w:fill="FFFF00"/>
                <w:lang w:val="es-ES"/>
              </w:rPr>
            </w:pPr>
            <w:r w:rsidRPr="00EB1620">
              <w:rPr>
                <w:rFonts w:ascii="Arial" w:hAnsi="Arial" w:cs="Arial"/>
                <w:sz w:val="22"/>
                <w:szCs w:val="22"/>
                <w:lang w:val="es-ES"/>
              </w:rPr>
              <w:t>Logros conseguidos:</w:t>
            </w:r>
          </w:p>
        </w:tc>
      </w:tr>
      <w:tr w:rsidR="00D524E8" w:rsidRPr="00EB1620" w14:paraId="74869460" w14:textId="77777777">
        <w:tc>
          <w:tcPr>
            <w:tcW w:w="9210" w:type="dxa"/>
            <w:shd w:val="clear" w:color="auto" w:fill="auto"/>
          </w:tcPr>
          <w:p w14:paraId="187F57B8" w14:textId="77777777" w:rsidR="00D524E8" w:rsidRPr="00EB1620" w:rsidRDefault="00D524E8" w:rsidP="0065268F">
            <w:pPr>
              <w:jc w:val="both"/>
              <w:rPr>
                <w:rFonts w:ascii="Arial" w:hAnsi="Arial" w:cs="Arial"/>
                <w:sz w:val="22"/>
                <w:szCs w:val="22"/>
                <w:shd w:val="clear" w:color="auto" w:fill="FFFF00"/>
                <w:lang w:val="es-ES"/>
              </w:rPr>
            </w:pPr>
          </w:p>
          <w:p w14:paraId="54738AF4" w14:textId="77777777" w:rsidR="00D524E8" w:rsidRPr="00EB1620" w:rsidRDefault="00D524E8" w:rsidP="0065268F">
            <w:pPr>
              <w:jc w:val="both"/>
              <w:rPr>
                <w:rFonts w:ascii="Arial" w:hAnsi="Arial" w:cs="Arial"/>
                <w:sz w:val="22"/>
                <w:szCs w:val="22"/>
                <w:shd w:val="clear" w:color="auto" w:fill="FFFF00"/>
                <w:lang w:val="es-ES"/>
              </w:rPr>
            </w:pPr>
          </w:p>
          <w:p w14:paraId="46ABBD8F" w14:textId="77777777" w:rsidR="00D524E8" w:rsidRPr="00EB1620" w:rsidRDefault="00D524E8" w:rsidP="0065268F">
            <w:pPr>
              <w:jc w:val="both"/>
              <w:rPr>
                <w:rFonts w:ascii="Arial" w:hAnsi="Arial" w:cs="Arial"/>
                <w:sz w:val="22"/>
                <w:szCs w:val="22"/>
                <w:shd w:val="clear" w:color="auto" w:fill="FFFF00"/>
                <w:lang w:val="es-ES"/>
              </w:rPr>
            </w:pPr>
          </w:p>
        </w:tc>
      </w:tr>
      <w:tr w:rsidR="00D524E8" w:rsidRPr="00EB1620" w14:paraId="5F7A7392" w14:textId="77777777" w:rsidTr="00564C90">
        <w:tc>
          <w:tcPr>
            <w:tcW w:w="9210" w:type="dxa"/>
            <w:shd w:val="clear" w:color="auto" w:fill="BDD6EE" w:themeFill="accent1" w:themeFillTint="66"/>
          </w:tcPr>
          <w:p w14:paraId="17AE9E61" w14:textId="77C5E9E4" w:rsidR="00D524E8" w:rsidRPr="00EB1620" w:rsidRDefault="00F74715" w:rsidP="00F74715">
            <w:pPr>
              <w:jc w:val="both"/>
              <w:rPr>
                <w:rFonts w:ascii="Arial" w:hAnsi="Arial" w:cs="Arial"/>
                <w:sz w:val="22"/>
                <w:szCs w:val="22"/>
                <w:shd w:val="clear" w:color="auto" w:fill="FFFF00"/>
                <w:lang w:val="es-ES"/>
              </w:rPr>
            </w:pPr>
            <w:r w:rsidRPr="00EB1620">
              <w:rPr>
                <w:rFonts w:ascii="Arial" w:hAnsi="Arial" w:cs="Arial"/>
                <w:sz w:val="22"/>
                <w:szCs w:val="22"/>
                <w:lang w:val="es-ES"/>
              </w:rPr>
              <w:t>Propuestas</w:t>
            </w:r>
            <w:r w:rsidR="00481529" w:rsidRPr="00EB1620">
              <w:rPr>
                <w:rFonts w:ascii="Arial" w:hAnsi="Arial" w:cs="Arial"/>
                <w:sz w:val="22"/>
                <w:szCs w:val="22"/>
                <w:lang w:val="es-ES"/>
              </w:rPr>
              <w:t xml:space="preserve"> de mejora:</w:t>
            </w:r>
          </w:p>
        </w:tc>
      </w:tr>
      <w:tr w:rsidR="00D524E8" w:rsidRPr="00EB1620" w14:paraId="06BBA33E" w14:textId="77777777">
        <w:tc>
          <w:tcPr>
            <w:tcW w:w="9210" w:type="dxa"/>
            <w:shd w:val="clear" w:color="auto" w:fill="auto"/>
          </w:tcPr>
          <w:p w14:paraId="464FCBC1" w14:textId="77777777" w:rsidR="00D524E8" w:rsidRPr="00EB1620" w:rsidRDefault="00D524E8" w:rsidP="0065268F">
            <w:pPr>
              <w:jc w:val="both"/>
              <w:rPr>
                <w:rFonts w:ascii="Arial" w:hAnsi="Arial" w:cs="Arial"/>
                <w:sz w:val="22"/>
                <w:szCs w:val="22"/>
                <w:shd w:val="clear" w:color="auto" w:fill="FFFF00"/>
                <w:lang w:val="es-ES"/>
              </w:rPr>
            </w:pPr>
          </w:p>
          <w:p w14:paraId="5C8C6B09" w14:textId="77777777" w:rsidR="00D524E8" w:rsidRPr="00EB1620" w:rsidRDefault="00D524E8" w:rsidP="0065268F">
            <w:pPr>
              <w:jc w:val="both"/>
              <w:rPr>
                <w:rFonts w:ascii="Arial" w:hAnsi="Arial" w:cs="Arial"/>
                <w:sz w:val="22"/>
                <w:szCs w:val="22"/>
                <w:shd w:val="clear" w:color="auto" w:fill="FFFF00"/>
                <w:lang w:val="es-ES"/>
              </w:rPr>
            </w:pPr>
          </w:p>
          <w:p w14:paraId="3382A365" w14:textId="77777777" w:rsidR="00D524E8" w:rsidRPr="00EB1620" w:rsidRDefault="00D524E8" w:rsidP="0065268F">
            <w:pPr>
              <w:jc w:val="both"/>
              <w:rPr>
                <w:rFonts w:ascii="Arial" w:hAnsi="Arial" w:cs="Arial"/>
                <w:sz w:val="22"/>
                <w:szCs w:val="22"/>
                <w:shd w:val="clear" w:color="auto" w:fill="FFFF00"/>
                <w:lang w:val="es-ES"/>
              </w:rPr>
            </w:pPr>
          </w:p>
        </w:tc>
      </w:tr>
    </w:tbl>
    <w:p w14:paraId="5C71F136" w14:textId="77777777" w:rsidR="008073A8" w:rsidRPr="00EB1620" w:rsidRDefault="008073A8">
      <w:pPr>
        <w:jc w:val="both"/>
        <w:rPr>
          <w:shd w:val="clear" w:color="auto" w:fill="FFFF00"/>
          <w:lang w:val="es-ES"/>
        </w:rPr>
      </w:pPr>
    </w:p>
    <w:p w14:paraId="0DA123B1" w14:textId="77777777" w:rsidR="00B53BD9" w:rsidRPr="00EB1620" w:rsidRDefault="00B53BD9">
      <w:pPr>
        <w:ind w:left="360"/>
        <w:jc w:val="both"/>
        <w:rPr>
          <w:lang w:val="es-ES"/>
        </w:rPr>
      </w:pPr>
    </w:p>
    <w:p w14:paraId="3C9DC33C" w14:textId="77777777" w:rsidR="00481529" w:rsidRPr="00EB1620" w:rsidRDefault="00481529" w:rsidP="00481529">
      <w:pPr>
        <w:jc w:val="both"/>
        <w:rPr>
          <w:i/>
          <w:color w:val="0070C0"/>
          <w:sz w:val="18"/>
          <w:szCs w:val="18"/>
          <w:lang w:val="es-ES"/>
        </w:rPr>
      </w:pPr>
      <w:r w:rsidRPr="00EB1620">
        <w:rPr>
          <w:i/>
          <w:sz w:val="18"/>
          <w:szCs w:val="18"/>
          <w:lang w:val="es-ES"/>
        </w:rPr>
        <w:t>Indicadores:</w:t>
      </w:r>
      <w:r w:rsidRPr="00EB1620">
        <w:rPr>
          <w:i/>
          <w:color w:val="0070C0"/>
          <w:sz w:val="18"/>
          <w:szCs w:val="18"/>
          <w:lang w:val="es-ES"/>
        </w:rPr>
        <w:t xml:space="preserve"> (eliminar tras cumplimentar lo cuadros)</w:t>
      </w:r>
    </w:p>
    <w:p w14:paraId="3FD03DFF" w14:textId="1F574322" w:rsidR="00481529" w:rsidRPr="00EB1620" w:rsidRDefault="00BF55A8" w:rsidP="00481529">
      <w:pPr>
        <w:numPr>
          <w:ilvl w:val="0"/>
          <w:numId w:val="2"/>
        </w:numPr>
        <w:jc w:val="both"/>
        <w:rPr>
          <w:i/>
          <w:sz w:val="18"/>
          <w:szCs w:val="18"/>
          <w:lang w:val="es-ES"/>
        </w:rPr>
      </w:pPr>
      <w:r w:rsidRPr="00EB1620">
        <w:rPr>
          <w:i/>
          <w:sz w:val="18"/>
          <w:szCs w:val="18"/>
          <w:lang w:val="es-ES"/>
        </w:rPr>
        <w:t>Se u</w:t>
      </w:r>
      <w:r w:rsidR="00481529" w:rsidRPr="00EB1620">
        <w:rPr>
          <w:i/>
          <w:sz w:val="18"/>
          <w:szCs w:val="18"/>
          <w:lang w:val="es-ES"/>
        </w:rPr>
        <w:t>tiliza</w:t>
      </w:r>
      <w:r w:rsidRPr="00EB1620">
        <w:rPr>
          <w:i/>
          <w:sz w:val="18"/>
          <w:szCs w:val="18"/>
          <w:lang w:val="es-ES"/>
        </w:rPr>
        <w:t>n</w:t>
      </w:r>
      <w:r w:rsidR="00481529" w:rsidRPr="00EB1620">
        <w:rPr>
          <w:i/>
          <w:sz w:val="18"/>
          <w:szCs w:val="18"/>
          <w:lang w:val="es-ES"/>
        </w:rPr>
        <w:t xml:space="preserve"> los resultados de la evaluación externa como datos significativos que permiten plantear cambios que mejoren el ámbito curricular y/o el organizativo.</w:t>
      </w:r>
    </w:p>
    <w:p w14:paraId="32E73881" w14:textId="1797F2C5" w:rsidR="00481529" w:rsidRPr="00EB1620" w:rsidRDefault="00BF55A8" w:rsidP="00481529">
      <w:pPr>
        <w:numPr>
          <w:ilvl w:val="0"/>
          <w:numId w:val="2"/>
        </w:numPr>
        <w:jc w:val="both"/>
        <w:rPr>
          <w:i/>
          <w:sz w:val="18"/>
          <w:szCs w:val="18"/>
          <w:lang w:val="es-ES"/>
        </w:rPr>
      </w:pPr>
      <w:r w:rsidRPr="00EB1620">
        <w:rPr>
          <w:i/>
          <w:sz w:val="18"/>
          <w:szCs w:val="18"/>
          <w:lang w:val="es-ES"/>
        </w:rPr>
        <w:t>Se p</w:t>
      </w:r>
      <w:r w:rsidR="00481529" w:rsidRPr="00EB1620">
        <w:rPr>
          <w:i/>
          <w:sz w:val="18"/>
          <w:szCs w:val="18"/>
          <w:lang w:val="es-ES"/>
        </w:rPr>
        <w:t>romueve la evaluación interna también como mecanismo de mejora en los ámbitos ya referidos.</w:t>
      </w:r>
    </w:p>
    <w:p w14:paraId="6B6F70AC" w14:textId="1C1ED765" w:rsidR="00481529" w:rsidRPr="00EB1620" w:rsidRDefault="00BF55A8" w:rsidP="00481529">
      <w:pPr>
        <w:numPr>
          <w:ilvl w:val="0"/>
          <w:numId w:val="2"/>
        </w:numPr>
        <w:jc w:val="both"/>
        <w:rPr>
          <w:i/>
          <w:sz w:val="18"/>
          <w:szCs w:val="18"/>
          <w:lang w:val="es-ES"/>
        </w:rPr>
      </w:pPr>
      <w:r w:rsidRPr="00EB1620">
        <w:rPr>
          <w:i/>
          <w:sz w:val="18"/>
          <w:szCs w:val="18"/>
          <w:lang w:val="es-ES"/>
        </w:rPr>
        <w:t>Se p</w:t>
      </w:r>
      <w:r w:rsidR="00481529" w:rsidRPr="00EB1620">
        <w:rPr>
          <w:i/>
          <w:sz w:val="18"/>
          <w:szCs w:val="18"/>
          <w:lang w:val="es-ES"/>
        </w:rPr>
        <w:t>otencia la utilización de “datos” para la toma de decisiones, y no sólo de resultados académicos sino también de la satisfacción de las familias y alumnado, del impacto en la sociedad, del rendimiento de los recursos materiales…</w:t>
      </w:r>
    </w:p>
    <w:p w14:paraId="2D425F16" w14:textId="77777777" w:rsidR="00481529" w:rsidRPr="00EB1620" w:rsidRDefault="00481529" w:rsidP="00481529">
      <w:pPr>
        <w:numPr>
          <w:ilvl w:val="0"/>
          <w:numId w:val="2"/>
        </w:numPr>
        <w:jc w:val="both"/>
        <w:rPr>
          <w:i/>
          <w:sz w:val="18"/>
          <w:szCs w:val="18"/>
          <w:lang w:val="es-ES"/>
        </w:rPr>
      </w:pPr>
      <w:r w:rsidRPr="00EB1620">
        <w:rPr>
          <w:i/>
          <w:sz w:val="18"/>
          <w:szCs w:val="18"/>
          <w:lang w:val="es-ES"/>
        </w:rPr>
        <w:t>Los procesos de innovación o cambio están ligados a los resultados de evaluaciones.</w:t>
      </w:r>
    </w:p>
    <w:p w14:paraId="6235F7A8" w14:textId="77777777" w:rsidR="00FD79B1" w:rsidRPr="00EB1620" w:rsidRDefault="00FD79B1" w:rsidP="000F7856">
      <w:pPr>
        <w:jc w:val="both"/>
        <w:rPr>
          <w:rFonts w:ascii="Arial" w:hAnsi="Arial" w:cs="Arial"/>
          <w:b/>
          <w:sz w:val="22"/>
          <w:szCs w:val="22"/>
          <w:lang w:val="es-ES"/>
        </w:rPr>
      </w:pPr>
    </w:p>
    <w:p w14:paraId="5F343CBB" w14:textId="15EDA5E3" w:rsidR="00481529" w:rsidRPr="00EB1620" w:rsidRDefault="00481529" w:rsidP="00481529">
      <w:pPr>
        <w:jc w:val="both"/>
        <w:rPr>
          <w:rFonts w:ascii="Arial" w:hAnsi="Arial" w:cs="Arial"/>
          <w:sz w:val="22"/>
          <w:szCs w:val="22"/>
          <w:lang w:val="es-ES"/>
        </w:rPr>
      </w:pPr>
      <w:r w:rsidRPr="00EB1620">
        <w:rPr>
          <w:rFonts w:ascii="Arial" w:hAnsi="Arial" w:cs="Arial"/>
          <w:b/>
          <w:sz w:val="22"/>
          <w:szCs w:val="22"/>
          <w:lang w:val="es-ES"/>
        </w:rPr>
        <w:t>Nota:</w:t>
      </w:r>
      <w:r w:rsidRPr="00EB1620">
        <w:rPr>
          <w:rFonts w:ascii="Arial" w:hAnsi="Arial" w:cs="Arial"/>
          <w:sz w:val="22"/>
          <w:szCs w:val="22"/>
          <w:lang w:val="es-ES"/>
        </w:rPr>
        <w:t xml:space="preserve"> Quienes vayan a continuar en el cargo de la Dirección, no tendrán que cumplimentar el siguiente apartado (1.4.) y pasarán directamente al punto 2 “Actualización del Proyecto de Dirección”.</w:t>
      </w:r>
    </w:p>
    <w:p w14:paraId="4C4CEA3D" w14:textId="77777777" w:rsidR="006B32A8" w:rsidRPr="00EB1620" w:rsidRDefault="006B32A8" w:rsidP="000F7856">
      <w:pPr>
        <w:jc w:val="both"/>
        <w:rPr>
          <w:lang w:val="es-ES"/>
        </w:rPr>
      </w:pPr>
    </w:p>
    <w:p w14:paraId="50895670" w14:textId="1C4E4C94" w:rsidR="00035980" w:rsidRPr="00EB1620" w:rsidRDefault="00BF55A8" w:rsidP="00726E42">
      <w:pPr>
        <w:jc w:val="both"/>
        <w:rPr>
          <w:rFonts w:ascii="Arial" w:hAnsi="Arial" w:cs="Arial"/>
          <w:b/>
          <w:sz w:val="22"/>
          <w:szCs w:val="22"/>
          <w:lang w:val="es-ES"/>
        </w:rPr>
      </w:pPr>
      <w:r w:rsidRPr="00EB1620">
        <w:rPr>
          <w:rFonts w:ascii="Arial" w:hAnsi="Arial" w:cs="Arial"/>
          <w:b/>
          <w:sz w:val="22"/>
          <w:szCs w:val="22"/>
          <w:lang w:val="es-ES"/>
        </w:rPr>
        <w:t xml:space="preserve"> </w:t>
      </w:r>
      <w:r w:rsidR="00481529" w:rsidRPr="00EB1620">
        <w:rPr>
          <w:rFonts w:ascii="Arial" w:hAnsi="Arial" w:cs="Arial"/>
          <w:b/>
          <w:sz w:val="22"/>
          <w:szCs w:val="22"/>
          <w:lang w:val="es-ES"/>
        </w:rPr>
        <w:t>(Para direcciones que no continúan)</w:t>
      </w:r>
    </w:p>
    <w:p w14:paraId="37DF8AEF" w14:textId="27A4ABE2" w:rsidR="00481529" w:rsidRPr="00EB1620" w:rsidRDefault="00481529" w:rsidP="00726E42">
      <w:pPr>
        <w:jc w:val="both"/>
        <w:rPr>
          <w:rFonts w:ascii="Arial" w:hAnsi="Arial" w:cs="Arial"/>
          <w:b/>
          <w:sz w:val="22"/>
          <w:szCs w:val="22"/>
          <w:lang w:val="es-ES"/>
        </w:rPr>
      </w:pPr>
    </w:p>
    <w:p w14:paraId="079DDB68" w14:textId="5B1F1730" w:rsidR="00481529" w:rsidRPr="00EB1620" w:rsidRDefault="00481529" w:rsidP="00726E42">
      <w:pPr>
        <w:jc w:val="both"/>
        <w:rPr>
          <w:rFonts w:ascii="Arial" w:hAnsi="Arial" w:cs="Arial"/>
          <w:b/>
          <w:sz w:val="22"/>
          <w:szCs w:val="22"/>
          <w:lang w:val="es-ES"/>
        </w:rPr>
      </w:pPr>
      <w:r w:rsidRPr="00EB1620">
        <w:rPr>
          <w:rFonts w:ascii="Arial" w:hAnsi="Arial" w:cs="Arial"/>
          <w:b/>
          <w:sz w:val="22"/>
          <w:szCs w:val="22"/>
          <w:lang w:val="es-ES"/>
        </w:rPr>
        <w:t>1.4.- Concreción y priorización de las áreas de mejora a tener en cuenta para el próximo curso</w:t>
      </w:r>
    </w:p>
    <w:p w14:paraId="24DE2727" w14:textId="552C6820" w:rsidR="00481529" w:rsidRPr="00EB1620" w:rsidRDefault="00481529" w:rsidP="00481529">
      <w:pPr>
        <w:jc w:val="both"/>
        <w:rPr>
          <w:rFonts w:ascii="Arial" w:hAnsi="Arial" w:cs="Arial"/>
          <w:sz w:val="16"/>
          <w:szCs w:val="16"/>
          <w:lang w:val="es-ES"/>
        </w:rPr>
      </w:pPr>
      <w:r w:rsidRPr="00EB1620">
        <w:rPr>
          <w:rFonts w:ascii="Arial" w:hAnsi="Arial" w:cs="Arial"/>
          <w:sz w:val="16"/>
          <w:szCs w:val="16"/>
          <w:lang w:val="es-ES"/>
        </w:rPr>
        <w:t xml:space="preserve">Los/as directores/as que no vayan a continuar ofrecerán sugerencias sobre líneas de trabajo, desde su punto de vista, recomendables, o describirán circunstancias relevantes a tener en cuenta, necesidades, dificultades, prioridades… y en </w:t>
      </w:r>
      <w:r w:rsidR="00EB1620" w:rsidRPr="00EB1620">
        <w:rPr>
          <w:rFonts w:ascii="Arial" w:hAnsi="Arial" w:cs="Arial"/>
          <w:sz w:val="16"/>
          <w:szCs w:val="16"/>
          <w:lang w:val="es-ES"/>
        </w:rPr>
        <w:t>general, propuestas</w:t>
      </w:r>
      <w:r w:rsidRPr="00EB1620">
        <w:rPr>
          <w:rFonts w:ascii="Arial" w:hAnsi="Arial" w:cs="Arial"/>
          <w:sz w:val="16"/>
          <w:szCs w:val="16"/>
          <w:lang w:val="es-ES"/>
        </w:rPr>
        <w:t xml:space="preserve"> para la mejora del funcionamiento del centro o del servicio educativo que ofrece de cara a los próximos años.</w:t>
      </w:r>
    </w:p>
    <w:p w14:paraId="109A6723" w14:textId="77777777" w:rsidR="00481529" w:rsidRPr="00EB1620" w:rsidRDefault="00481529" w:rsidP="00060921">
      <w:pPr>
        <w:jc w:val="both"/>
        <w:rPr>
          <w:rFonts w:ascii="Arial" w:hAnsi="Arial" w:cs="Arial"/>
          <w:sz w:val="16"/>
          <w:szCs w:val="16"/>
          <w:lang w:val="es-ES"/>
        </w:rPr>
      </w:pPr>
    </w:p>
    <w:p w14:paraId="38C1F859" w14:textId="77777777" w:rsidR="008B3DDF" w:rsidRPr="00EB1620" w:rsidRDefault="008B3DDF" w:rsidP="00060921">
      <w:pPr>
        <w:jc w:val="both"/>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EB1620" w14:paraId="45950B04" w14:textId="77777777" w:rsidTr="00564C90">
        <w:tc>
          <w:tcPr>
            <w:tcW w:w="9210" w:type="dxa"/>
            <w:shd w:val="clear" w:color="auto" w:fill="BDD6EE" w:themeFill="accent1" w:themeFillTint="66"/>
          </w:tcPr>
          <w:p w14:paraId="603E726D" w14:textId="53C9FB78" w:rsidR="00D524E8" w:rsidRPr="00EB1620" w:rsidRDefault="00F74715" w:rsidP="0065268F">
            <w:pPr>
              <w:jc w:val="both"/>
              <w:rPr>
                <w:rFonts w:ascii="Arial" w:hAnsi="Arial" w:cs="Arial"/>
                <w:sz w:val="22"/>
                <w:szCs w:val="22"/>
                <w:lang w:val="es-ES"/>
              </w:rPr>
            </w:pPr>
            <w:r w:rsidRPr="00EB1620">
              <w:rPr>
                <w:rFonts w:ascii="Arial" w:hAnsi="Arial" w:cs="Arial"/>
                <w:sz w:val="22"/>
                <w:szCs w:val="22"/>
                <w:lang w:val="es-ES"/>
              </w:rPr>
              <w:t>Líneas de trabajo recomendadas por la dirección saliente:</w:t>
            </w:r>
          </w:p>
        </w:tc>
      </w:tr>
      <w:tr w:rsidR="00D524E8" w:rsidRPr="00EB1620" w14:paraId="0C8FE7CE" w14:textId="77777777">
        <w:tc>
          <w:tcPr>
            <w:tcW w:w="9210" w:type="dxa"/>
            <w:shd w:val="clear" w:color="auto" w:fill="auto"/>
          </w:tcPr>
          <w:p w14:paraId="41004F19" w14:textId="77777777" w:rsidR="00D524E8" w:rsidRPr="00EB1620" w:rsidRDefault="00D524E8" w:rsidP="0065268F">
            <w:pPr>
              <w:tabs>
                <w:tab w:val="left" w:pos="892"/>
              </w:tabs>
              <w:jc w:val="both"/>
              <w:rPr>
                <w:rFonts w:ascii="Arial" w:hAnsi="Arial" w:cs="Arial"/>
                <w:b/>
                <w:sz w:val="22"/>
                <w:szCs w:val="22"/>
                <w:lang w:val="es-ES"/>
              </w:rPr>
            </w:pPr>
            <w:r w:rsidRPr="00EB1620">
              <w:rPr>
                <w:rFonts w:ascii="Arial" w:hAnsi="Arial" w:cs="Arial"/>
                <w:b/>
                <w:sz w:val="22"/>
                <w:szCs w:val="22"/>
                <w:lang w:val="es-ES"/>
              </w:rPr>
              <w:tab/>
            </w:r>
          </w:p>
          <w:p w14:paraId="67C0C651" w14:textId="77777777" w:rsidR="00D524E8" w:rsidRPr="00EB1620" w:rsidRDefault="00D524E8" w:rsidP="0065268F">
            <w:pPr>
              <w:tabs>
                <w:tab w:val="left" w:pos="892"/>
              </w:tabs>
              <w:jc w:val="both"/>
              <w:rPr>
                <w:rFonts w:ascii="Arial" w:hAnsi="Arial" w:cs="Arial"/>
                <w:b/>
                <w:sz w:val="22"/>
                <w:szCs w:val="22"/>
                <w:lang w:val="es-ES"/>
              </w:rPr>
            </w:pPr>
          </w:p>
          <w:p w14:paraId="308D56CC" w14:textId="77777777" w:rsidR="00D524E8" w:rsidRPr="00EB1620" w:rsidRDefault="00D524E8" w:rsidP="0065268F">
            <w:pPr>
              <w:tabs>
                <w:tab w:val="left" w:pos="892"/>
              </w:tabs>
              <w:jc w:val="both"/>
              <w:rPr>
                <w:rFonts w:ascii="Arial" w:hAnsi="Arial" w:cs="Arial"/>
                <w:b/>
                <w:sz w:val="22"/>
                <w:szCs w:val="22"/>
                <w:lang w:val="es-ES"/>
              </w:rPr>
            </w:pPr>
          </w:p>
        </w:tc>
      </w:tr>
      <w:tr w:rsidR="00D524E8" w:rsidRPr="00EB1620" w14:paraId="50E8BFCA" w14:textId="77777777" w:rsidTr="00564C90">
        <w:tc>
          <w:tcPr>
            <w:tcW w:w="9210" w:type="dxa"/>
            <w:shd w:val="clear" w:color="auto" w:fill="BDD6EE" w:themeFill="accent1" w:themeFillTint="66"/>
          </w:tcPr>
          <w:p w14:paraId="6726C42D" w14:textId="5244FA54" w:rsidR="00D524E8" w:rsidRPr="00EB1620" w:rsidRDefault="00F74715" w:rsidP="0065268F">
            <w:pPr>
              <w:tabs>
                <w:tab w:val="left" w:pos="892"/>
              </w:tabs>
              <w:jc w:val="both"/>
              <w:rPr>
                <w:rFonts w:ascii="Arial" w:hAnsi="Arial" w:cs="Arial"/>
                <w:sz w:val="22"/>
                <w:szCs w:val="22"/>
                <w:lang w:val="es-ES"/>
              </w:rPr>
            </w:pPr>
            <w:r w:rsidRPr="00EB1620">
              <w:rPr>
                <w:rFonts w:ascii="Arial" w:hAnsi="Arial" w:cs="Arial"/>
                <w:sz w:val="22"/>
                <w:szCs w:val="22"/>
                <w:lang w:val="es-ES"/>
              </w:rPr>
              <w:t>Aspectos a tener en cuenta para el o los próximos cursos:</w:t>
            </w:r>
          </w:p>
        </w:tc>
      </w:tr>
      <w:tr w:rsidR="00D524E8" w:rsidRPr="00EB1620" w14:paraId="797E50C6" w14:textId="77777777" w:rsidTr="00F74715">
        <w:trPr>
          <w:trHeight w:val="822"/>
        </w:trPr>
        <w:tc>
          <w:tcPr>
            <w:tcW w:w="9210" w:type="dxa"/>
            <w:shd w:val="clear" w:color="auto" w:fill="auto"/>
          </w:tcPr>
          <w:p w14:paraId="7B04FA47" w14:textId="77777777" w:rsidR="00D524E8" w:rsidRPr="00EB1620" w:rsidRDefault="00D524E8" w:rsidP="0065268F">
            <w:pPr>
              <w:tabs>
                <w:tab w:val="left" w:pos="892"/>
              </w:tabs>
              <w:jc w:val="both"/>
              <w:rPr>
                <w:b/>
                <w:lang w:val="es-ES"/>
              </w:rPr>
            </w:pPr>
          </w:p>
          <w:p w14:paraId="568C698B" w14:textId="77777777" w:rsidR="00D524E8" w:rsidRPr="00EB1620" w:rsidRDefault="00D524E8" w:rsidP="0065268F">
            <w:pPr>
              <w:tabs>
                <w:tab w:val="left" w:pos="892"/>
              </w:tabs>
              <w:jc w:val="both"/>
              <w:rPr>
                <w:b/>
                <w:lang w:val="es-ES"/>
              </w:rPr>
            </w:pPr>
          </w:p>
          <w:p w14:paraId="1A939487" w14:textId="77777777" w:rsidR="00D524E8" w:rsidRPr="00EB1620" w:rsidRDefault="00D524E8" w:rsidP="0065268F">
            <w:pPr>
              <w:tabs>
                <w:tab w:val="left" w:pos="892"/>
              </w:tabs>
              <w:jc w:val="both"/>
              <w:rPr>
                <w:b/>
                <w:lang w:val="es-ES"/>
              </w:rPr>
            </w:pPr>
          </w:p>
          <w:p w14:paraId="6AA258D8" w14:textId="77777777" w:rsidR="00D524E8" w:rsidRPr="00EB1620" w:rsidRDefault="00D524E8" w:rsidP="0065268F">
            <w:pPr>
              <w:tabs>
                <w:tab w:val="left" w:pos="892"/>
              </w:tabs>
              <w:jc w:val="both"/>
              <w:rPr>
                <w:b/>
                <w:lang w:val="es-ES"/>
              </w:rPr>
            </w:pPr>
          </w:p>
        </w:tc>
      </w:tr>
    </w:tbl>
    <w:p w14:paraId="6FFBD3EC" w14:textId="77777777" w:rsidR="002E0446" w:rsidRPr="00EB1620" w:rsidRDefault="002E0446">
      <w:pPr>
        <w:jc w:val="both"/>
        <w:rPr>
          <w:b/>
          <w:lang w:val="es-ES"/>
        </w:rPr>
      </w:pPr>
    </w:p>
    <w:p w14:paraId="30DCCCAD" w14:textId="77777777" w:rsidR="002E0446" w:rsidRPr="00EB1620" w:rsidRDefault="002E0446">
      <w:pPr>
        <w:jc w:val="both"/>
        <w:rPr>
          <w:b/>
          <w:lang w:val="es-ES"/>
        </w:rPr>
      </w:pPr>
    </w:p>
    <w:p w14:paraId="36AF6883" w14:textId="77777777" w:rsidR="002E0446" w:rsidRPr="00EB1620" w:rsidRDefault="002E0446">
      <w:pPr>
        <w:jc w:val="both"/>
        <w:rPr>
          <w:b/>
          <w:lang w:val="es-ES"/>
        </w:rPr>
      </w:pPr>
    </w:p>
    <w:p w14:paraId="54C529ED" w14:textId="77777777" w:rsidR="002E0446" w:rsidRPr="00EB1620" w:rsidRDefault="002E0446">
      <w:pPr>
        <w:jc w:val="both"/>
        <w:rPr>
          <w:b/>
          <w:lang w:val="es-ES"/>
        </w:rPr>
      </w:pPr>
    </w:p>
    <w:p w14:paraId="1C0157D6" w14:textId="77777777" w:rsidR="002E0446" w:rsidRPr="00EB1620" w:rsidRDefault="002E0446">
      <w:pPr>
        <w:jc w:val="both"/>
        <w:rPr>
          <w:b/>
          <w:lang w:val="es-ES"/>
        </w:rPr>
      </w:pPr>
    </w:p>
    <w:p w14:paraId="3691E7B2" w14:textId="77777777" w:rsidR="002E0446" w:rsidRPr="00EB1620" w:rsidRDefault="002E0446">
      <w:pPr>
        <w:jc w:val="both"/>
        <w:rPr>
          <w:b/>
          <w:lang w:val="es-ES"/>
        </w:rPr>
      </w:pPr>
    </w:p>
    <w:p w14:paraId="7CBEED82" w14:textId="1B21088B" w:rsidR="00D26CBE" w:rsidRPr="00EB1620" w:rsidRDefault="007D459C" w:rsidP="00BF55A8">
      <w:pPr>
        <w:jc w:val="both"/>
        <w:rPr>
          <w:rStyle w:val="form-control-text"/>
          <w:rFonts w:ascii="Arial" w:hAnsi="Arial" w:cs="Arial"/>
          <w:b/>
          <w:sz w:val="22"/>
          <w:szCs w:val="22"/>
          <w:lang w:val="es-ES"/>
        </w:rPr>
      </w:pPr>
      <w:r w:rsidRPr="00EB1620">
        <w:rPr>
          <w:b/>
          <w:lang w:val="es-ES"/>
        </w:rPr>
        <w:br w:type="page"/>
      </w:r>
    </w:p>
    <w:tbl>
      <w:tblPr>
        <w:tblStyle w:val="Tablaconcuadrcula"/>
        <w:tblW w:w="0" w:type="auto"/>
        <w:tblLook w:val="04A0" w:firstRow="1" w:lastRow="0" w:firstColumn="1" w:lastColumn="0" w:noHBand="0" w:noVBand="1"/>
      </w:tblPr>
      <w:tblGrid>
        <w:gridCol w:w="9060"/>
      </w:tblGrid>
      <w:tr w:rsidR="00564C90" w14:paraId="13FE7D2E" w14:textId="77777777" w:rsidTr="00564C90">
        <w:tc>
          <w:tcPr>
            <w:tcW w:w="9060" w:type="dxa"/>
            <w:shd w:val="clear" w:color="auto" w:fill="9CC2E5" w:themeFill="accent1" w:themeFillTint="99"/>
          </w:tcPr>
          <w:p w14:paraId="6AC66499" w14:textId="77777777" w:rsidR="00564C90" w:rsidRDefault="00564C90" w:rsidP="00BF55A8">
            <w:pPr>
              <w:jc w:val="both"/>
              <w:rPr>
                <w:rStyle w:val="form-control-text"/>
                <w:rFonts w:ascii="Arial" w:hAnsi="Arial" w:cs="Arial"/>
                <w:b/>
                <w:sz w:val="22"/>
                <w:szCs w:val="22"/>
                <w:lang w:val="es-ES"/>
              </w:rPr>
            </w:pPr>
            <w:r w:rsidRPr="00EB1620">
              <w:rPr>
                <w:rFonts w:ascii="Arial" w:hAnsi="Arial" w:cs="Arial"/>
                <w:b/>
                <w:sz w:val="22"/>
                <w:szCs w:val="22"/>
                <w:lang w:val="es-ES"/>
              </w:rPr>
              <w:lastRenderedPageBreak/>
              <w:t xml:space="preserve">2.-. </w:t>
            </w:r>
            <w:r w:rsidRPr="00EB1620">
              <w:rPr>
                <w:rStyle w:val="form-control-text"/>
                <w:rFonts w:ascii="Arial" w:hAnsi="Arial" w:cs="Arial"/>
                <w:b/>
                <w:sz w:val="22"/>
                <w:szCs w:val="22"/>
                <w:lang w:val="es-ES"/>
              </w:rPr>
              <w:t>ACTUALIZACIÓN DEL PROYECTO DE DIRECCIÓN (Directores/as que continuarán con el proyecto)</w:t>
            </w:r>
          </w:p>
          <w:p w14:paraId="38AB057E" w14:textId="31DF9E3D" w:rsidR="00564C90" w:rsidRDefault="00564C90" w:rsidP="00BF55A8">
            <w:pPr>
              <w:jc w:val="both"/>
              <w:rPr>
                <w:rFonts w:ascii="Arial" w:hAnsi="Arial" w:cs="Arial"/>
                <w:b/>
                <w:i/>
                <w:sz w:val="22"/>
                <w:szCs w:val="22"/>
                <w:lang w:val="es-ES"/>
              </w:rPr>
            </w:pPr>
          </w:p>
        </w:tc>
      </w:tr>
    </w:tbl>
    <w:p w14:paraId="7367D896" w14:textId="77777777" w:rsidR="00BF55A8" w:rsidRPr="00EB1620" w:rsidRDefault="00BF55A8" w:rsidP="00BF55A8">
      <w:pPr>
        <w:jc w:val="both"/>
        <w:rPr>
          <w:rFonts w:ascii="Arial" w:hAnsi="Arial" w:cs="Arial"/>
          <w:b/>
          <w:i/>
          <w:sz w:val="22"/>
          <w:szCs w:val="22"/>
          <w:lang w:val="es-ES"/>
        </w:rPr>
      </w:pPr>
    </w:p>
    <w:p w14:paraId="66A9671B" w14:textId="3CBDFC73" w:rsidR="0F49A79D" w:rsidRPr="00EB1620" w:rsidRDefault="30A5B413" w:rsidP="00BF55A8">
      <w:pPr>
        <w:pStyle w:val="NormalWeb"/>
        <w:tabs>
          <w:tab w:val="left" w:pos="425"/>
        </w:tabs>
        <w:jc w:val="both"/>
        <w:rPr>
          <w:rFonts w:ascii="Arial" w:eastAsia="Calibri" w:hAnsi="Arial" w:cs="Arial"/>
          <w:b/>
          <w:bCs/>
          <w:sz w:val="22"/>
          <w:szCs w:val="22"/>
        </w:rPr>
      </w:pPr>
      <w:r w:rsidRPr="00EB1620">
        <w:rPr>
          <w:rFonts w:ascii="Arial" w:eastAsia="Calibri" w:hAnsi="Arial" w:cs="Arial"/>
          <w:b/>
          <w:bCs/>
          <w:sz w:val="22"/>
          <w:szCs w:val="22"/>
        </w:rPr>
        <w:t xml:space="preserve">2.1.- </w:t>
      </w:r>
      <w:r w:rsidR="00F74715" w:rsidRPr="00EB1620">
        <w:rPr>
          <w:rStyle w:val="form-control-text"/>
          <w:rFonts w:ascii="Arial" w:hAnsi="Arial" w:cs="Arial"/>
          <w:b/>
          <w:sz w:val="22"/>
          <w:szCs w:val="22"/>
        </w:rPr>
        <w:t>PROPUESTAS DE MEJORA RECOGIDAS EN LA MEMORIA: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8639FD" w:rsidRPr="00EB1620" w14:paraId="24F5B7B2" w14:textId="77777777" w:rsidTr="007A23A2">
        <w:trPr>
          <w:trHeight w:val="240"/>
        </w:trPr>
        <w:tc>
          <w:tcPr>
            <w:tcW w:w="9060" w:type="dxa"/>
            <w:shd w:val="clear" w:color="auto" w:fill="FADAD2"/>
          </w:tcPr>
          <w:p w14:paraId="2D94BD3D" w14:textId="46DA2944" w:rsidR="5DA55B68" w:rsidRPr="00EB1620" w:rsidRDefault="5DA55B68" w:rsidP="007A23A2">
            <w:pPr>
              <w:pStyle w:val="NormalWeb"/>
              <w:tabs>
                <w:tab w:val="left" w:pos="425"/>
              </w:tabs>
              <w:jc w:val="both"/>
              <w:rPr>
                <w:rFonts w:ascii="Calibri" w:eastAsia="Calibri" w:hAnsi="Calibri" w:cs="Calibri"/>
                <w:color w:val="0070C0"/>
              </w:rPr>
            </w:pPr>
            <w:r w:rsidRPr="00EB1620">
              <w:rPr>
                <w:rFonts w:ascii="Calibri" w:eastAsia="Calibri" w:hAnsi="Calibri" w:cs="Calibri"/>
                <w:color w:val="0070C0"/>
                <w:sz w:val="20"/>
                <w:szCs w:val="20"/>
              </w:rPr>
              <w:t>...</w:t>
            </w:r>
          </w:p>
        </w:tc>
      </w:tr>
      <w:tr w:rsidR="008639FD" w:rsidRPr="00EB1620" w14:paraId="4C784913" w14:textId="77777777" w:rsidTr="007A23A2">
        <w:trPr>
          <w:trHeight w:val="240"/>
        </w:trPr>
        <w:tc>
          <w:tcPr>
            <w:tcW w:w="9060" w:type="dxa"/>
            <w:shd w:val="clear" w:color="auto" w:fill="FADAD2"/>
          </w:tcPr>
          <w:p w14:paraId="716C1B48" w14:textId="50712CC2" w:rsidR="5DA55B68" w:rsidRPr="00EB1620" w:rsidRDefault="5DA55B68" w:rsidP="007A23A2">
            <w:pPr>
              <w:pStyle w:val="NormalWeb"/>
              <w:jc w:val="both"/>
              <w:rPr>
                <w:rFonts w:ascii="Calibri" w:eastAsia="Calibri" w:hAnsi="Calibri" w:cs="Calibri"/>
                <w:color w:val="0070C0"/>
              </w:rPr>
            </w:pPr>
            <w:r w:rsidRPr="00EB1620">
              <w:rPr>
                <w:rFonts w:ascii="Calibri" w:eastAsia="Calibri" w:hAnsi="Calibri" w:cs="Calibri"/>
                <w:color w:val="0070C0"/>
              </w:rPr>
              <w:t>...</w:t>
            </w:r>
          </w:p>
        </w:tc>
      </w:tr>
      <w:tr w:rsidR="008639FD" w:rsidRPr="00EB1620" w14:paraId="18621DDD" w14:textId="77777777" w:rsidTr="007A23A2">
        <w:trPr>
          <w:trHeight w:val="240"/>
        </w:trPr>
        <w:tc>
          <w:tcPr>
            <w:tcW w:w="9060" w:type="dxa"/>
            <w:shd w:val="clear" w:color="auto" w:fill="FADAD2"/>
          </w:tcPr>
          <w:p w14:paraId="0AF4F66A" w14:textId="15556CEA" w:rsidR="5DA55B68" w:rsidRPr="00EB1620" w:rsidRDefault="5DA55B68" w:rsidP="007A23A2">
            <w:pPr>
              <w:pStyle w:val="NormalWeb"/>
              <w:jc w:val="both"/>
              <w:rPr>
                <w:rFonts w:ascii="Calibri" w:eastAsia="Calibri" w:hAnsi="Calibri" w:cs="Calibri"/>
                <w:color w:val="0070C0"/>
              </w:rPr>
            </w:pPr>
            <w:r w:rsidRPr="00EB1620">
              <w:rPr>
                <w:rFonts w:ascii="Calibri" w:eastAsia="Calibri" w:hAnsi="Calibri" w:cs="Calibri"/>
                <w:color w:val="0070C0"/>
              </w:rPr>
              <w:t>...</w:t>
            </w:r>
          </w:p>
        </w:tc>
      </w:tr>
    </w:tbl>
    <w:p w14:paraId="77FFE0D0" w14:textId="1EBF2099" w:rsidR="0F49A79D" w:rsidRPr="00EB1620" w:rsidRDefault="0F49A79D" w:rsidP="0F49A79D">
      <w:pPr>
        <w:tabs>
          <w:tab w:val="left" w:pos="425"/>
        </w:tabs>
        <w:spacing w:before="100" w:after="100"/>
        <w:jc w:val="both"/>
        <w:rPr>
          <w:rFonts w:ascii="Calibri" w:eastAsia="Calibri" w:hAnsi="Calibri" w:cs="Calibri"/>
          <w:color w:val="0070C0"/>
          <w:sz w:val="28"/>
          <w:szCs w:val="28"/>
          <w:lang w:val="es-ES"/>
        </w:rPr>
      </w:pPr>
    </w:p>
    <w:p w14:paraId="3B842C82" w14:textId="28637329" w:rsidR="0F49A79D" w:rsidRPr="00EB1620" w:rsidRDefault="00F74715" w:rsidP="0F49A79D">
      <w:pPr>
        <w:pStyle w:val="NormalWeb"/>
        <w:tabs>
          <w:tab w:val="left" w:pos="425"/>
        </w:tabs>
        <w:spacing w:before="0" w:after="0"/>
        <w:jc w:val="both"/>
        <w:rPr>
          <w:rFonts w:ascii="Arial" w:eastAsia="Calibri" w:hAnsi="Arial" w:cs="Arial"/>
          <w:b/>
          <w:bCs/>
          <w:sz w:val="22"/>
          <w:szCs w:val="22"/>
        </w:rPr>
      </w:pPr>
      <w:r w:rsidRPr="00EB1620">
        <w:rPr>
          <w:rFonts w:ascii="Arial" w:eastAsia="Calibri" w:hAnsi="Arial" w:cs="Arial"/>
          <w:b/>
          <w:bCs/>
          <w:sz w:val="22"/>
          <w:szCs w:val="22"/>
        </w:rPr>
        <w:t>2.2.- IDEAS CLAVE PARA ACTUALIZAR OBJETIVOS Y/O FIJAR OTROS NUEVOS</w:t>
      </w:r>
    </w:p>
    <w:p w14:paraId="0A45A392" w14:textId="77777777" w:rsidR="00BF55A8" w:rsidRPr="00EB1620" w:rsidRDefault="00BF55A8" w:rsidP="0F49A79D">
      <w:pPr>
        <w:pStyle w:val="NormalWeb"/>
        <w:tabs>
          <w:tab w:val="left" w:pos="425"/>
        </w:tabs>
        <w:spacing w:before="0" w:after="0"/>
        <w:jc w:val="both"/>
        <w:rPr>
          <w:rFonts w:ascii="Arial" w:eastAsia="Calibri" w:hAnsi="Arial" w:cs="Arial"/>
          <w:b/>
          <w:bCs/>
          <w:sz w:val="22"/>
          <w:szCs w:val="22"/>
        </w:rPr>
      </w:pPr>
    </w:p>
    <w:p w14:paraId="0C8FECDA"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Liderar, desarrollar, supervisar y evaluar la planificación estratégica teniendo en cuenta la cultura y el entorno del centro.</w:t>
      </w:r>
    </w:p>
    <w:p w14:paraId="67604C83" w14:textId="1EFB5B1E"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Establecer una organización para el cambio.</w:t>
      </w:r>
    </w:p>
    <w:p w14:paraId="583FAD2C"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Liderazgo Pedagógico: canalizar la calidad y la evaluación de los procesos de enseñanza-aprendizaje.</w:t>
      </w:r>
    </w:p>
    <w:p w14:paraId="5291DA02" w14:textId="4EFF6789" w:rsidR="00BA0205" w:rsidRPr="00EB1620" w:rsidRDefault="00EB1620"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Promover la</w:t>
      </w:r>
      <w:r w:rsidR="00BA0205" w:rsidRPr="00EB1620">
        <w:rPr>
          <w:rFonts w:ascii="Arial" w:eastAsia="Calibri Light" w:hAnsi="Arial" w:cs="Arial"/>
          <w:bCs/>
          <w:sz w:val="22"/>
          <w:szCs w:val="22"/>
        </w:rPr>
        <w:t xml:space="preserve"> cultura del desarrollo personal, social y cultural de los miembros de la comunidad, impulsando la innovación.</w:t>
      </w:r>
    </w:p>
    <w:p w14:paraId="4443CEBF"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Ejemplaridad en los principios éticos</w:t>
      </w:r>
    </w:p>
    <w:p w14:paraId="0592043E"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Colaboración con otros centros, con el entorno social y con la administración.</w:t>
      </w:r>
    </w:p>
    <w:p w14:paraId="0F96F1F5"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Liderar el centro desde una convivencia positiva.</w:t>
      </w:r>
    </w:p>
    <w:p w14:paraId="714CD586"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Desarrollar el liderazgo educativo en inclusión, equidad y justicia social.</w:t>
      </w:r>
    </w:p>
    <w:p w14:paraId="7BAAE507" w14:textId="77777777"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Fomentar el liderazgo compartido</w:t>
      </w:r>
    </w:p>
    <w:p w14:paraId="7978550C" w14:textId="0C3CCE7C" w:rsidR="00BA0205" w:rsidRPr="00EB1620" w:rsidRDefault="00BA0205" w:rsidP="00BA0205">
      <w:pPr>
        <w:pStyle w:val="NormalWeb"/>
        <w:numPr>
          <w:ilvl w:val="0"/>
          <w:numId w:val="8"/>
        </w:numPr>
        <w:shd w:val="clear" w:color="auto" w:fill="FFFFFF"/>
        <w:tabs>
          <w:tab w:val="left" w:pos="425"/>
        </w:tabs>
        <w:spacing w:before="0" w:after="0"/>
        <w:rPr>
          <w:rFonts w:ascii="Arial" w:eastAsia="Calibri Light" w:hAnsi="Arial" w:cs="Arial"/>
          <w:bCs/>
          <w:sz w:val="22"/>
          <w:szCs w:val="22"/>
        </w:rPr>
      </w:pPr>
      <w:r w:rsidRPr="00EB1620">
        <w:rPr>
          <w:rFonts w:ascii="Arial" w:eastAsia="Calibri Light" w:hAnsi="Arial" w:cs="Arial"/>
          <w:bCs/>
          <w:sz w:val="22"/>
          <w:szCs w:val="22"/>
        </w:rPr>
        <w:t>Impulsar e implementar la participación democrática.</w:t>
      </w:r>
    </w:p>
    <w:p w14:paraId="37BBE629" w14:textId="41F8DB00" w:rsidR="00BA0205" w:rsidRPr="00EB1620" w:rsidRDefault="00BA0205" w:rsidP="00564C90">
      <w:pPr>
        <w:pStyle w:val="NormalWeb"/>
        <w:numPr>
          <w:ilvl w:val="0"/>
          <w:numId w:val="8"/>
        </w:numPr>
        <w:shd w:val="clear" w:color="auto" w:fill="FFFFFF"/>
        <w:tabs>
          <w:tab w:val="left" w:pos="425"/>
        </w:tabs>
        <w:spacing w:before="0" w:after="0"/>
      </w:pPr>
      <w:r w:rsidRPr="00EB1620">
        <w:rPr>
          <w:rFonts w:ascii="Arial" w:eastAsia="Calibri Light" w:hAnsi="Arial" w:cs="Arial"/>
          <w:bCs/>
          <w:sz w:val="22"/>
          <w:szCs w:val="22"/>
        </w:rPr>
        <w:t>Reforzar la cultura de la evaluación</w:t>
      </w:r>
      <w:r w:rsidRPr="00EB1620">
        <w:rPr>
          <w:rFonts w:ascii="Arial" w:eastAsia="Calibri Light" w:hAnsi="Arial" w:cs="Arial"/>
          <w:bCs/>
          <w:sz w:val="22"/>
          <w:szCs w:val="22"/>
        </w:rPr>
        <w:br/>
      </w:r>
      <w:r w:rsidR="0053650F" w:rsidRPr="00EB1620">
        <w:rPr>
          <w:rFonts w:ascii="Arial" w:eastAsia="Calibri Light" w:hAnsi="Arial" w:cs="Arial"/>
          <w:bCs/>
          <w:sz w:val="22"/>
          <w:szCs w:val="22"/>
        </w:rPr>
        <w:br/>
      </w:r>
    </w:p>
    <w:p w14:paraId="08221A0B" w14:textId="55D3A64D" w:rsidR="0F49A79D" w:rsidRPr="00EB1620" w:rsidRDefault="0053650F" w:rsidP="0053650F">
      <w:pPr>
        <w:pStyle w:val="NormalWeb"/>
        <w:tabs>
          <w:tab w:val="left" w:pos="425"/>
        </w:tabs>
        <w:spacing w:before="0" w:after="0" w:line="259" w:lineRule="auto"/>
        <w:jc w:val="both"/>
        <w:rPr>
          <w:rFonts w:ascii="Arial" w:eastAsia="Calibri" w:hAnsi="Arial" w:cs="Arial"/>
          <w:b/>
          <w:bCs/>
          <w:sz w:val="22"/>
          <w:szCs w:val="22"/>
        </w:rPr>
      </w:pPr>
      <w:r w:rsidRPr="00EB1620">
        <w:rPr>
          <w:rFonts w:ascii="Arial" w:eastAsia="Calibri" w:hAnsi="Arial" w:cs="Arial"/>
          <w:b/>
          <w:bCs/>
          <w:sz w:val="22"/>
          <w:szCs w:val="22"/>
        </w:rPr>
        <w:t xml:space="preserve">2.3.- </w:t>
      </w:r>
      <w:r w:rsidR="00904606" w:rsidRPr="00EB1620">
        <w:rPr>
          <w:rFonts w:ascii="Arial" w:eastAsia="Calibri" w:hAnsi="Arial" w:cs="Arial"/>
          <w:b/>
          <w:bCs/>
          <w:sz w:val="22"/>
          <w:szCs w:val="22"/>
        </w:rPr>
        <w:t>PRIORIZACIÓN Y TEMPORALIZACIÓN DE LOS OBJETIVOS DEL NUEVO PERIODO DIRECTIVO</w:t>
      </w:r>
    </w:p>
    <w:p w14:paraId="339FACB8" w14:textId="77777777" w:rsidR="0053650F" w:rsidRPr="00EB1620" w:rsidRDefault="0053650F" w:rsidP="0053650F">
      <w:pPr>
        <w:pStyle w:val="NormalWeb"/>
        <w:tabs>
          <w:tab w:val="left" w:pos="425"/>
        </w:tabs>
        <w:spacing w:before="0" w:after="0" w:line="259" w:lineRule="auto"/>
        <w:jc w:val="both"/>
        <w:rPr>
          <w:rFonts w:ascii="Arial" w:eastAsia="Calibri" w:hAnsi="Arial" w:cs="Arial"/>
          <w:b/>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32"/>
        <w:gridCol w:w="816"/>
        <w:gridCol w:w="807"/>
        <w:gridCol w:w="807"/>
        <w:gridCol w:w="798"/>
      </w:tblGrid>
      <w:tr w:rsidR="00A63F2F" w:rsidRPr="00EB1620" w14:paraId="5DE63BCC" w14:textId="77777777" w:rsidTr="007A23A2">
        <w:tc>
          <w:tcPr>
            <w:tcW w:w="5832" w:type="dxa"/>
            <w:tcBorders>
              <w:top w:val="single" w:sz="6" w:space="0" w:color="auto"/>
              <w:left w:val="single" w:sz="6" w:space="0" w:color="auto"/>
              <w:bottom w:val="single" w:sz="6" w:space="0" w:color="auto"/>
              <w:right w:val="single" w:sz="6" w:space="0" w:color="auto"/>
            </w:tcBorders>
            <w:shd w:val="clear" w:color="auto" w:fill="F5B7A6"/>
          </w:tcPr>
          <w:p w14:paraId="377A452C" w14:textId="0EAA8035" w:rsidR="0F49A79D" w:rsidRPr="00EB1620" w:rsidRDefault="00904606" w:rsidP="00E938BB">
            <w:pPr>
              <w:pStyle w:val="NormalWeb"/>
              <w:tabs>
                <w:tab w:val="left" w:pos="425"/>
              </w:tabs>
              <w:jc w:val="center"/>
              <w:rPr>
                <w:rFonts w:asciiTheme="minorHAnsi" w:eastAsia="Calibri" w:hAnsiTheme="minorHAnsi" w:cstheme="minorHAnsi"/>
                <w:b/>
                <w:bCs/>
                <w:color w:val="0070C0"/>
              </w:rPr>
            </w:pPr>
            <w:r w:rsidRPr="00564C90">
              <w:rPr>
                <w:rStyle w:val="form-control-text"/>
                <w:rFonts w:asciiTheme="minorHAnsi" w:hAnsiTheme="minorHAnsi" w:cstheme="minorHAnsi"/>
                <w:sz w:val="20"/>
                <w:szCs w:val="20"/>
              </w:rPr>
              <w:t>Objetivos actualizados (si los hubiera)</w:t>
            </w:r>
            <w:r w:rsidRPr="00564C90">
              <w:rPr>
                <w:rFonts w:asciiTheme="minorHAnsi" w:hAnsiTheme="minorHAnsi" w:cstheme="minorHAnsi"/>
                <w:sz w:val="20"/>
                <w:szCs w:val="20"/>
              </w:rPr>
              <w:br/>
            </w:r>
            <w:r w:rsidRPr="00564C90">
              <w:rPr>
                <w:rStyle w:val="form-control-text"/>
                <w:rFonts w:asciiTheme="minorHAnsi" w:hAnsiTheme="minorHAnsi" w:cstheme="minorHAnsi"/>
                <w:b/>
              </w:rPr>
              <w:t>PRIORIZAR Y TEMPORALIZAR LOS OBJETIVOS</w:t>
            </w:r>
          </w:p>
        </w:tc>
        <w:tc>
          <w:tcPr>
            <w:tcW w:w="816" w:type="dxa"/>
            <w:tcBorders>
              <w:top w:val="single" w:sz="6" w:space="0" w:color="auto"/>
              <w:left w:val="single" w:sz="6" w:space="0" w:color="auto"/>
              <w:bottom w:val="single" w:sz="6" w:space="0" w:color="auto"/>
              <w:right w:val="single" w:sz="6" w:space="0" w:color="auto"/>
            </w:tcBorders>
            <w:shd w:val="clear" w:color="auto" w:fill="F5B7A6"/>
          </w:tcPr>
          <w:p w14:paraId="3153C7AC" w14:textId="77777777" w:rsidR="00E938BB" w:rsidRPr="00EB1620" w:rsidRDefault="00E938BB" w:rsidP="007A23A2">
            <w:pPr>
              <w:pStyle w:val="NormalWeb"/>
              <w:tabs>
                <w:tab w:val="left" w:pos="425"/>
              </w:tabs>
              <w:jc w:val="center"/>
              <w:rPr>
                <w:rFonts w:ascii="Calibri" w:eastAsia="Calibri" w:hAnsi="Calibri" w:cs="Calibri"/>
                <w:b/>
                <w:bCs/>
                <w:color w:val="0070C0"/>
                <w:sz w:val="16"/>
                <w:szCs w:val="16"/>
              </w:rPr>
            </w:pPr>
          </w:p>
          <w:p w14:paraId="773EFDA2" w14:textId="52DE32E8" w:rsidR="0F49A79D" w:rsidRPr="00EB1620" w:rsidRDefault="0F49A79D" w:rsidP="007A23A2">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2022-2023</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2E45D8DE" w14:textId="77777777" w:rsidR="00E938BB" w:rsidRPr="00EB1620" w:rsidRDefault="00E938BB" w:rsidP="007A23A2">
            <w:pPr>
              <w:pStyle w:val="NormalWeb"/>
              <w:tabs>
                <w:tab w:val="left" w:pos="425"/>
              </w:tabs>
              <w:jc w:val="center"/>
              <w:rPr>
                <w:rFonts w:ascii="Calibri" w:eastAsia="Calibri" w:hAnsi="Calibri" w:cs="Calibri"/>
                <w:b/>
                <w:bCs/>
                <w:color w:val="0070C0"/>
                <w:sz w:val="16"/>
                <w:szCs w:val="16"/>
              </w:rPr>
            </w:pPr>
          </w:p>
          <w:p w14:paraId="49994E21" w14:textId="08332CAF" w:rsidR="0F49A79D" w:rsidRPr="00EB1620" w:rsidRDefault="0F49A79D" w:rsidP="007A23A2">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2023-2024</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408EC81B" w14:textId="77777777" w:rsidR="00E938BB" w:rsidRPr="00EB1620" w:rsidRDefault="00E938BB" w:rsidP="007A23A2">
            <w:pPr>
              <w:pStyle w:val="NormalWeb"/>
              <w:tabs>
                <w:tab w:val="left" w:pos="425"/>
              </w:tabs>
              <w:jc w:val="center"/>
              <w:rPr>
                <w:rFonts w:ascii="Calibri" w:eastAsia="Calibri" w:hAnsi="Calibri" w:cs="Calibri"/>
                <w:b/>
                <w:bCs/>
                <w:color w:val="0070C0"/>
                <w:sz w:val="16"/>
                <w:szCs w:val="16"/>
              </w:rPr>
            </w:pPr>
          </w:p>
          <w:p w14:paraId="6F0F4816" w14:textId="4C50530C" w:rsidR="0F49A79D" w:rsidRPr="00EB1620" w:rsidRDefault="0F49A79D" w:rsidP="007A23A2">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2024-2025</w:t>
            </w:r>
          </w:p>
        </w:tc>
        <w:tc>
          <w:tcPr>
            <w:tcW w:w="798" w:type="dxa"/>
            <w:tcBorders>
              <w:top w:val="single" w:sz="6" w:space="0" w:color="auto"/>
              <w:left w:val="single" w:sz="6" w:space="0" w:color="auto"/>
              <w:bottom w:val="single" w:sz="6" w:space="0" w:color="auto"/>
              <w:right w:val="single" w:sz="6" w:space="0" w:color="auto"/>
            </w:tcBorders>
            <w:shd w:val="clear" w:color="auto" w:fill="F5B7A6"/>
          </w:tcPr>
          <w:p w14:paraId="523E6C80" w14:textId="77777777" w:rsidR="00E938BB" w:rsidRPr="00EB1620" w:rsidRDefault="00E938BB" w:rsidP="007A23A2">
            <w:pPr>
              <w:pStyle w:val="NormalWeb"/>
              <w:tabs>
                <w:tab w:val="left" w:pos="425"/>
              </w:tabs>
              <w:jc w:val="center"/>
              <w:rPr>
                <w:rFonts w:ascii="Calibri" w:eastAsia="Calibri" w:hAnsi="Calibri" w:cs="Calibri"/>
                <w:b/>
                <w:bCs/>
                <w:color w:val="0070C0"/>
                <w:sz w:val="16"/>
                <w:szCs w:val="16"/>
              </w:rPr>
            </w:pPr>
          </w:p>
          <w:p w14:paraId="0EFA4915" w14:textId="22347A24" w:rsidR="0F49A79D" w:rsidRPr="00EB1620" w:rsidRDefault="0F49A79D" w:rsidP="007A23A2">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2025-2026</w:t>
            </w:r>
          </w:p>
        </w:tc>
      </w:tr>
      <w:tr w:rsidR="00A63F2F" w:rsidRPr="00EB1620" w14:paraId="0FA7A8E4"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44C9A1D1" w14:textId="79D830DF" w:rsidR="0F49A79D" w:rsidRPr="00EB1620" w:rsidRDefault="0F49A79D" w:rsidP="007A23A2">
            <w:pPr>
              <w:tabs>
                <w:tab w:val="left" w:pos="425"/>
              </w:tabs>
              <w:spacing w:before="100" w:after="100"/>
              <w:jc w:val="both"/>
              <w:rPr>
                <w:rFonts w:ascii="Calibri" w:eastAsia="Calibri" w:hAnsi="Calibri" w:cs="Calibri"/>
                <w:b/>
                <w:bCs/>
                <w:color w:val="B43412"/>
                <w:sz w:val="20"/>
                <w:lang w:val="es-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0BF03DD3" w14:textId="42DF5AF0" w:rsidR="0F49A79D" w:rsidRPr="00EB1620" w:rsidRDefault="0F49A79D" w:rsidP="007A23A2">
            <w:pPr>
              <w:spacing w:line="259" w:lineRule="auto"/>
              <w:rPr>
                <w:rFonts w:ascii="Calibri" w:eastAsia="Calibri" w:hAnsi="Calibri" w:cs="Calibri"/>
                <w:color w:val="B43412"/>
                <w:sz w:val="16"/>
                <w:szCs w:val="16"/>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0E3846BA" w14:textId="45717C40" w:rsidR="0F49A79D" w:rsidRPr="00EB1620" w:rsidRDefault="0F49A79D" w:rsidP="007A23A2">
            <w:pPr>
              <w:tabs>
                <w:tab w:val="left" w:pos="425"/>
              </w:tabs>
              <w:spacing w:line="259" w:lineRule="auto"/>
              <w:rPr>
                <w:rFonts w:ascii="Calibri" w:eastAsia="Calibri" w:hAnsi="Calibri" w:cs="Calibri"/>
                <w:color w:val="B43412"/>
                <w:sz w:val="16"/>
                <w:szCs w:val="16"/>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A9A7692" w14:textId="0DC7F12E" w:rsidR="0F49A79D" w:rsidRPr="00EB1620" w:rsidRDefault="0F49A79D" w:rsidP="007A23A2">
            <w:pPr>
              <w:tabs>
                <w:tab w:val="left" w:pos="425"/>
              </w:tabs>
              <w:spacing w:before="100" w:after="100"/>
              <w:jc w:val="both"/>
              <w:rPr>
                <w:rFonts w:ascii="Calibri" w:eastAsia="Calibri" w:hAnsi="Calibri" w:cs="Calibri"/>
                <w:color w:val="B43412"/>
                <w:sz w:val="20"/>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2B9816E" w14:textId="313D3B82" w:rsidR="0F49A79D" w:rsidRPr="00EB1620" w:rsidRDefault="0F49A79D" w:rsidP="007A23A2">
            <w:pPr>
              <w:tabs>
                <w:tab w:val="left" w:pos="425"/>
              </w:tabs>
              <w:spacing w:before="100" w:after="100"/>
              <w:jc w:val="both"/>
              <w:rPr>
                <w:rFonts w:ascii="Calibri" w:eastAsia="Calibri" w:hAnsi="Calibri" w:cs="Calibri"/>
                <w:color w:val="B43412"/>
                <w:sz w:val="20"/>
                <w:lang w:val="es-ES"/>
              </w:rPr>
            </w:pPr>
          </w:p>
        </w:tc>
      </w:tr>
      <w:tr w:rsidR="00A63F2F" w:rsidRPr="00EB1620" w14:paraId="11A14175"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14A72D9F" w14:textId="053B5C01" w:rsidR="0F49A79D" w:rsidRPr="00EB1620" w:rsidRDefault="0F49A79D" w:rsidP="007A23A2">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0F12F654" w14:textId="6FD8A586"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14CC9776" w14:textId="1E720797"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35BF9165" w14:textId="340CE531" w:rsidR="0F49A79D" w:rsidRPr="00EB1620" w:rsidRDefault="0F49A79D" w:rsidP="007A23A2">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1CABCB2E" w14:textId="1855B477" w:rsidR="0F49A79D" w:rsidRPr="00EB1620" w:rsidRDefault="0F49A79D" w:rsidP="007A23A2">
            <w:pPr>
              <w:jc w:val="both"/>
              <w:rPr>
                <w:rFonts w:ascii="Calibri" w:eastAsia="Calibri" w:hAnsi="Calibri" w:cs="Calibri"/>
                <w:color w:val="B43412"/>
                <w:szCs w:val="24"/>
                <w:lang w:val="es-ES"/>
              </w:rPr>
            </w:pPr>
          </w:p>
        </w:tc>
      </w:tr>
      <w:tr w:rsidR="00A63F2F" w:rsidRPr="00EB1620" w14:paraId="650C1AC0"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11951513" w14:textId="34CB9F0D" w:rsidR="0F49A79D" w:rsidRPr="00EB1620" w:rsidRDefault="0F49A79D" w:rsidP="007A23A2">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40DEBAC2" w14:textId="4C21EE30"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7D14D2B" w14:textId="7F62BF4C"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6CE24A27" w14:textId="7FA67D26" w:rsidR="0F49A79D" w:rsidRPr="00EB1620" w:rsidRDefault="0F49A79D" w:rsidP="007A23A2">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4FE200F1" w14:textId="35692565" w:rsidR="0F49A79D" w:rsidRPr="00EB1620" w:rsidRDefault="0F49A79D" w:rsidP="007A23A2">
            <w:pPr>
              <w:jc w:val="both"/>
              <w:rPr>
                <w:rFonts w:ascii="Calibri" w:eastAsia="Calibri" w:hAnsi="Calibri" w:cs="Calibri"/>
                <w:color w:val="B43412"/>
                <w:szCs w:val="24"/>
                <w:lang w:val="es-ES"/>
              </w:rPr>
            </w:pPr>
          </w:p>
        </w:tc>
      </w:tr>
      <w:tr w:rsidR="00A63F2F" w:rsidRPr="00EB1620" w14:paraId="2F83BDCA"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4E04B4F9" w14:textId="104A86E4" w:rsidR="0F49A79D" w:rsidRPr="00EB1620" w:rsidRDefault="0F49A79D" w:rsidP="007A23A2">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0EB9A5A5" w14:textId="1F61F1BC"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4D76C61C" w14:textId="27093A6D"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6E647A28" w14:textId="5A9136D3" w:rsidR="0F49A79D" w:rsidRPr="00EB1620" w:rsidRDefault="0F49A79D" w:rsidP="007A23A2">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1A5E5B70" w14:textId="2D79E481" w:rsidR="0F49A79D" w:rsidRPr="00EB1620" w:rsidRDefault="0F49A79D" w:rsidP="007A23A2">
            <w:pPr>
              <w:jc w:val="both"/>
              <w:rPr>
                <w:rFonts w:ascii="Calibri" w:eastAsia="Calibri" w:hAnsi="Calibri" w:cs="Calibri"/>
                <w:color w:val="B43412"/>
                <w:szCs w:val="24"/>
                <w:lang w:val="es-ES"/>
              </w:rPr>
            </w:pPr>
          </w:p>
        </w:tc>
      </w:tr>
      <w:tr w:rsidR="00A63F2F" w:rsidRPr="00EB1620" w14:paraId="5EED7D94"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53019A24" w14:textId="2B59594E" w:rsidR="0F49A79D" w:rsidRPr="00EB1620" w:rsidRDefault="0F49A79D" w:rsidP="007A23A2">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7C00BB0D" w14:textId="7F267FA5"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73A7B295" w14:textId="37049405" w:rsidR="0F49A79D" w:rsidRPr="00EB1620" w:rsidRDefault="0F49A79D" w:rsidP="007A23A2">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72E293A2" w14:textId="0978CADF" w:rsidR="0F49A79D" w:rsidRPr="00EB1620" w:rsidRDefault="0F49A79D" w:rsidP="007A23A2">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0B7228D0" w14:textId="6DECB314" w:rsidR="0F49A79D" w:rsidRPr="00EB1620" w:rsidRDefault="0F49A79D" w:rsidP="007A23A2">
            <w:pPr>
              <w:jc w:val="both"/>
              <w:rPr>
                <w:rFonts w:ascii="Calibri" w:eastAsia="Calibri" w:hAnsi="Calibri" w:cs="Calibri"/>
                <w:color w:val="B43412"/>
                <w:szCs w:val="24"/>
                <w:lang w:val="es-ES"/>
              </w:rPr>
            </w:pPr>
          </w:p>
        </w:tc>
      </w:tr>
    </w:tbl>
    <w:p w14:paraId="3A3E9698" w14:textId="4CA711B1" w:rsidR="0F49A79D" w:rsidRPr="00EB1620" w:rsidRDefault="0F49A79D">
      <w:pPr>
        <w:rPr>
          <w:lang w:val="es-ES"/>
        </w:rPr>
      </w:pPr>
    </w:p>
    <w:p w14:paraId="405E844C" w14:textId="3F5E9324" w:rsidR="0053650F" w:rsidRPr="00EB1620" w:rsidRDefault="0053650F">
      <w:pPr>
        <w:rPr>
          <w:lang w:val="es-ES"/>
        </w:rPr>
      </w:pPr>
    </w:p>
    <w:p w14:paraId="2A3FAC83" w14:textId="780477C1" w:rsidR="0053650F" w:rsidRPr="00EB1620" w:rsidRDefault="0053650F">
      <w:pPr>
        <w:rPr>
          <w:lang w:val="es-ES"/>
        </w:rPr>
      </w:pPr>
    </w:p>
    <w:p w14:paraId="5E7328E3" w14:textId="733045B0" w:rsidR="0053650F" w:rsidRPr="00EB1620" w:rsidRDefault="0053650F">
      <w:pPr>
        <w:rPr>
          <w:lang w:val="es-ES"/>
        </w:rPr>
      </w:pPr>
    </w:p>
    <w:p w14:paraId="1DEE73C4" w14:textId="77777777" w:rsidR="0053650F" w:rsidRPr="00EB1620" w:rsidRDefault="0053650F">
      <w:pPr>
        <w:rPr>
          <w:lang w:val="es-E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32"/>
        <w:gridCol w:w="816"/>
        <w:gridCol w:w="807"/>
        <w:gridCol w:w="807"/>
        <w:gridCol w:w="798"/>
      </w:tblGrid>
      <w:tr w:rsidR="00E938BB" w:rsidRPr="00EB1620" w14:paraId="3CD7513D" w14:textId="77777777" w:rsidTr="00E23F9E">
        <w:tc>
          <w:tcPr>
            <w:tcW w:w="5832" w:type="dxa"/>
            <w:tcBorders>
              <w:top w:val="single" w:sz="6" w:space="0" w:color="auto"/>
              <w:left w:val="single" w:sz="6" w:space="0" w:color="auto"/>
              <w:bottom w:val="single" w:sz="6" w:space="0" w:color="auto"/>
              <w:right w:val="single" w:sz="6" w:space="0" w:color="auto"/>
            </w:tcBorders>
            <w:shd w:val="clear" w:color="auto" w:fill="F5B7A6"/>
          </w:tcPr>
          <w:p w14:paraId="16DC0CA0" w14:textId="0DC5768C" w:rsidR="00E938BB" w:rsidRPr="00EB1620" w:rsidRDefault="00904606" w:rsidP="00E938BB">
            <w:pPr>
              <w:pStyle w:val="NormalWeb"/>
              <w:tabs>
                <w:tab w:val="left" w:pos="425"/>
              </w:tabs>
              <w:jc w:val="center"/>
              <w:rPr>
                <w:rFonts w:ascii="Calibri" w:eastAsia="Calibri" w:hAnsi="Calibri" w:cs="Calibri"/>
                <w:b/>
                <w:bCs/>
                <w:color w:val="0070C0"/>
              </w:rPr>
            </w:pPr>
            <w:r w:rsidRPr="00EB1620">
              <w:rPr>
                <w:rStyle w:val="form-control-text"/>
                <w:rFonts w:asciiTheme="minorHAnsi" w:hAnsiTheme="minorHAnsi" w:cstheme="minorHAnsi"/>
                <w:b/>
                <w:sz w:val="20"/>
                <w:szCs w:val="20"/>
              </w:rPr>
              <w:lastRenderedPageBreak/>
              <w:t>Nuevos objetivos (si los hubiera)</w:t>
            </w:r>
            <w:r w:rsidRPr="00EB1620">
              <w:rPr>
                <w:rFonts w:asciiTheme="minorHAnsi" w:hAnsiTheme="minorHAnsi" w:cstheme="minorHAnsi"/>
                <w:b/>
                <w:sz w:val="20"/>
                <w:szCs w:val="20"/>
              </w:rPr>
              <w:br/>
            </w:r>
            <w:r w:rsidRPr="00EB1620">
              <w:rPr>
                <w:rStyle w:val="form-control-text"/>
                <w:rFonts w:asciiTheme="minorHAnsi" w:hAnsiTheme="minorHAnsi" w:cstheme="minorHAnsi"/>
                <w:b/>
              </w:rPr>
              <w:t>PRIORIZAR Y TEMPORALIZAR LOS OBJETIVOS</w:t>
            </w:r>
          </w:p>
        </w:tc>
        <w:tc>
          <w:tcPr>
            <w:tcW w:w="816" w:type="dxa"/>
            <w:tcBorders>
              <w:top w:val="single" w:sz="6" w:space="0" w:color="auto"/>
              <w:left w:val="single" w:sz="6" w:space="0" w:color="auto"/>
              <w:bottom w:val="single" w:sz="6" w:space="0" w:color="auto"/>
              <w:right w:val="single" w:sz="6" w:space="0" w:color="auto"/>
            </w:tcBorders>
            <w:shd w:val="clear" w:color="auto" w:fill="F5B7A6"/>
          </w:tcPr>
          <w:p w14:paraId="12DD040F"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p>
          <w:p w14:paraId="43F17430"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2022-2023</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21032CE2"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p>
          <w:p w14:paraId="11DD8C9B"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2023-2024</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7B67DA1E"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p>
          <w:p w14:paraId="5A27997F"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2024-2025</w:t>
            </w:r>
          </w:p>
        </w:tc>
        <w:tc>
          <w:tcPr>
            <w:tcW w:w="798" w:type="dxa"/>
            <w:tcBorders>
              <w:top w:val="single" w:sz="6" w:space="0" w:color="auto"/>
              <w:left w:val="single" w:sz="6" w:space="0" w:color="auto"/>
              <w:bottom w:val="single" w:sz="6" w:space="0" w:color="auto"/>
              <w:right w:val="single" w:sz="6" w:space="0" w:color="auto"/>
            </w:tcBorders>
            <w:shd w:val="clear" w:color="auto" w:fill="F5B7A6"/>
          </w:tcPr>
          <w:p w14:paraId="3C388CDB"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p>
          <w:p w14:paraId="608080BA" w14:textId="77777777" w:rsidR="00E938BB" w:rsidRPr="00EB1620" w:rsidRDefault="00E938BB" w:rsidP="00E23F9E">
            <w:pPr>
              <w:pStyle w:val="NormalWeb"/>
              <w:tabs>
                <w:tab w:val="left" w:pos="425"/>
              </w:tabs>
              <w:jc w:val="center"/>
              <w:rPr>
                <w:rFonts w:ascii="Calibri" w:eastAsia="Calibri" w:hAnsi="Calibri" w:cs="Calibri"/>
                <w:b/>
                <w:bCs/>
                <w:color w:val="0070C0"/>
                <w:sz w:val="16"/>
                <w:szCs w:val="16"/>
              </w:rPr>
            </w:pPr>
            <w:r w:rsidRPr="00EB1620">
              <w:rPr>
                <w:rFonts w:ascii="Calibri" w:eastAsia="Calibri" w:hAnsi="Calibri" w:cs="Calibri"/>
                <w:b/>
                <w:bCs/>
                <w:color w:val="0070C0"/>
                <w:sz w:val="16"/>
                <w:szCs w:val="16"/>
              </w:rPr>
              <w:t>2025-2026</w:t>
            </w:r>
          </w:p>
        </w:tc>
      </w:tr>
      <w:tr w:rsidR="00E938BB" w:rsidRPr="00EB1620" w14:paraId="5ED0B014"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2B5459B1" w14:textId="77777777" w:rsidR="00E938BB" w:rsidRPr="00EB1620" w:rsidRDefault="00E938BB" w:rsidP="00E23F9E">
            <w:pPr>
              <w:tabs>
                <w:tab w:val="left" w:pos="425"/>
              </w:tabs>
              <w:spacing w:before="100" w:after="100"/>
              <w:jc w:val="both"/>
              <w:rPr>
                <w:rFonts w:ascii="Calibri" w:eastAsia="Calibri" w:hAnsi="Calibri" w:cs="Calibri"/>
                <w:b/>
                <w:bCs/>
                <w:color w:val="B43412"/>
                <w:sz w:val="20"/>
                <w:lang w:val="es-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5E01AE8B" w14:textId="77777777" w:rsidR="00E938BB" w:rsidRPr="00EB1620" w:rsidRDefault="00E938BB" w:rsidP="00E23F9E">
            <w:pPr>
              <w:spacing w:line="259" w:lineRule="auto"/>
              <w:rPr>
                <w:rFonts w:ascii="Calibri" w:eastAsia="Calibri" w:hAnsi="Calibri" w:cs="Calibri"/>
                <w:color w:val="B43412"/>
                <w:sz w:val="16"/>
                <w:szCs w:val="16"/>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01920323" w14:textId="77777777" w:rsidR="00E938BB" w:rsidRPr="00EB1620" w:rsidRDefault="00E938BB" w:rsidP="00E23F9E">
            <w:pPr>
              <w:tabs>
                <w:tab w:val="left" w:pos="425"/>
              </w:tabs>
              <w:spacing w:line="259" w:lineRule="auto"/>
              <w:rPr>
                <w:rFonts w:ascii="Calibri" w:eastAsia="Calibri" w:hAnsi="Calibri" w:cs="Calibri"/>
                <w:color w:val="B43412"/>
                <w:sz w:val="16"/>
                <w:szCs w:val="16"/>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598EF3C3" w14:textId="77777777" w:rsidR="00E938BB" w:rsidRPr="00EB1620" w:rsidRDefault="00E938BB" w:rsidP="00E23F9E">
            <w:pPr>
              <w:tabs>
                <w:tab w:val="left" w:pos="425"/>
              </w:tabs>
              <w:spacing w:before="100" w:after="100"/>
              <w:jc w:val="both"/>
              <w:rPr>
                <w:rFonts w:ascii="Calibri" w:eastAsia="Calibri" w:hAnsi="Calibri" w:cs="Calibri"/>
                <w:color w:val="B43412"/>
                <w:sz w:val="20"/>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5C2A5376" w14:textId="77777777" w:rsidR="00E938BB" w:rsidRPr="00EB1620" w:rsidRDefault="00E938BB" w:rsidP="00E23F9E">
            <w:pPr>
              <w:tabs>
                <w:tab w:val="left" w:pos="425"/>
              </w:tabs>
              <w:spacing w:before="100" w:after="100"/>
              <w:jc w:val="both"/>
              <w:rPr>
                <w:rFonts w:ascii="Calibri" w:eastAsia="Calibri" w:hAnsi="Calibri" w:cs="Calibri"/>
                <w:color w:val="B43412"/>
                <w:sz w:val="20"/>
                <w:lang w:val="es-ES"/>
              </w:rPr>
            </w:pPr>
          </w:p>
        </w:tc>
      </w:tr>
      <w:tr w:rsidR="00E938BB" w:rsidRPr="00EB1620" w14:paraId="696801B1"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06FFE3C8" w14:textId="77777777" w:rsidR="00E938BB" w:rsidRPr="00EB1620" w:rsidRDefault="00E938BB" w:rsidP="00E23F9E">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21D23471"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1832A327"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69A9C94F" w14:textId="77777777" w:rsidR="00E938BB" w:rsidRPr="00EB1620" w:rsidRDefault="00E938BB" w:rsidP="00E23F9E">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319CDA1B" w14:textId="77777777" w:rsidR="00E938BB" w:rsidRPr="00EB1620" w:rsidRDefault="00E938BB" w:rsidP="00E23F9E">
            <w:pPr>
              <w:jc w:val="both"/>
              <w:rPr>
                <w:rFonts w:ascii="Calibri" w:eastAsia="Calibri" w:hAnsi="Calibri" w:cs="Calibri"/>
                <w:color w:val="B43412"/>
                <w:szCs w:val="24"/>
                <w:lang w:val="es-ES"/>
              </w:rPr>
            </w:pPr>
          </w:p>
        </w:tc>
      </w:tr>
      <w:tr w:rsidR="00E938BB" w:rsidRPr="00EB1620" w14:paraId="3CB24A33"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5615D2DE" w14:textId="77777777" w:rsidR="00E938BB" w:rsidRPr="00EB1620" w:rsidRDefault="00E938BB" w:rsidP="00E23F9E">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1E477A3F"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3729966F"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517CE81B" w14:textId="77777777" w:rsidR="00E938BB" w:rsidRPr="00EB1620" w:rsidRDefault="00E938BB" w:rsidP="00E23F9E">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FE12E19" w14:textId="77777777" w:rsidR="00E938BB" w:rsidRPr="00EB1620" w:rsidRDefault="00E938BB" w:rsidP="00E23F9E">
            <w:pPr>
              <w:jc w:val="both"/>
              <w:rPr>
                <w:rFonts w:ascii="Calibri" w:eastAsia="Calibri" w:hAnsi="Calibri" w:cs="Calibri"/>
                <w:color w:val="B43412"/>
                <w:szCs w:val="24"/>
                <w:lang w:val="es-ES"/>
              </w:rPr>
            </w:pPr>
          </w:p>
        </w:tc>
      </w:tr>
      <w:tr w:rsidR="00E938BB" w:rsidRPr="00EB1620" w14:paraId="2E239D74"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1ED56D8E" w14:textId="77777777" w:rsidR="00E938BB" w:rsidRPr="00EB1620" w:rsidRDefault="00E938BB" w:rsidP="00E23F9E">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7CD8B10E"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200D6970"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3D92B133" w14:textId="77777777" w:rsidR="00E938BB" w:rsidRPr="00EB1620" w:rsidRDefault="00E938BB" w:rsidP="00E23F9E">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3FA4BE41" w14:textId="77777777" w:rsidR="00E938BB" w:rsidRPr="00EB1620" w:rsidRDefault="00E938BB" w:rsidP="00E23F9E">
            <w:pPr>
              <w:jc w:val="both"/>
              <w:rPr>
                <w:rFonts w:ascii="Calibri" w:eastAsia="Calibri" w:hAnsi="Calibri" w:cs="Calibri"/>
                <w:color w:val="B43412"/>
                <w:szCs w:val="24"/>
                <w:lang w:val="es-ES"/>
              </w:rPr>
            </w:pPr>
          </w:p>
        </w:tc>
      </w:tr>
      <w:tr w:rsidR="00E938BB" w:rsidRPr="00EB1620" w14:paraId="5A7FA893"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275C3CD0" w14:textId="77777777" w:rsidR="00E938BB" w:rsidRPr="00EB1620" w:rsidRDefault="00E938BB" w:rsidP="00E23F9E">
            <w:pPr>
              <w:pStyle w:val="NormalWeb"/>
              <w:jc w:val="both"/>
              <w:rPr>
                <w:rFonts w:ascii="Calibri" w:eastAsia="Calibri" w:hAnsi="Calibri" w:cs="Calibri"/>
                <w:b/>
                <w:bCs/>
                <w:color w:val="B43412"/>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1895D0F4"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67DEEDE" w14:textId="77777777" w:rsidR="00E938BB" w:rsidRPr="00EB1620" w:rsidRDefault="00E938BB" w:rsidP="00E23F9E">
            <w:pPr>
              <w:spacing w:line="259" w:lineRule="auto"/>
              <w:rPr>
                <w:rFonts w:ascii="Calibri" w:eastAsia="Calibri" w:hAnsi="Calibri" w:cs="Calibri"/>
                <w:color w:val="B43412"/>
                <w:szCs w:val="24"/>
                <w:lang w:val="es-ES"/>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68418666" w14:textId="77777777" w:rsidR="00E938BB" w:rsidRPr="00EB1620" w:rsidRDefault="00E938BB" w:rsidP="00E23F9E">
            <w:pPr>
              <w:jc w:val="both"/>
              <w:rPr>
                <w:rFonts w:ascii="Calibri" w:eastAsia="Calibri" w:hAnsi="Calibri" w:cs="Calibri"/>
                <w:color w:val="B43412"/>
                <w:szCs w:val="24"/>
                <w:lang w:val="es-ES"/>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4CDE965" w14:textId="77777777" w:rsidR="00E938BB" w:rsidRPr="00EB1620" w:rsidRDefault="00E938BB" w:rsidP="00E23F9E">
            <w:pPr>
              <w:jc w:val="both"/>
              <w:rPr>
                <w:rFonts w:ascii="Calibri" w:eastAsia="Calibri" w:hAnsi="Calibri" w:cs="Calibri"/>
                <w:color w:val="B43412"/>
                <w:szCs w:val="24"/>
                <w:lang w:val="es-ES"/>
              </w:rPr>
            </w:pPr>
          </w:p>
        </w:tc>
      </w:tr>
    </w:tbl>
    <w:p w14:paraId="72081919" w14:textId="77777777" w:rsidR="00E938BB" w:rsidRPr="00EB1620" w:rsidRDefault="00E938BB">
      <w:pPr>
        <w:rPr>
          <w:lang w:val="es-ES"/>
        </w:rPr>
      </w:pPr>
    </w:p>
    <w:p w14:paraId="393EDAC6" w14:textId="36F9DB58" w:rsidR="00904606" w:rsidRPr="00EB1620" w:rsidRDefault="00904606" w:rsidP="0053650F">
      <w:pPr>
        <w:pStyle w:val="NormalWeb"/>
        <w:tabs>
          <w:tab w:val="left" w:pos="425"/>
        </w:tabs>
        <w:spacing w:before="0" w:after="0"/>
        <w:jc w:val="both"/>
        <w:rPr>
          <w:rFonts w:ascii="Arial" w:hAnsi="Arial" w:cs="Arial"/>
          <w:b/>
          <w:sz w:val="22"/>
          <w:szCs w:val="22"/>
        </w:rPr>
      </w:pPr>
      <w:r w:rsidRPr="00EB1620">
        <w:rPr>
          <w:rStyle w:val="form-control-text"/>
          <w:rFonts w:ascii="Arial" w:hAnsi="Arial" w:cs="Arial"/>
          <w:sz w:val="22"/>
          <w:szCs w:val="22"/>
        </w:rPr>
        <w:t xml:space="preserve">(En su caso) </w:t>
      </w:r>
      <w:r w:rsidRPr="00EB1620">
        <w:rPr>
          <w:rStyle w:val="form-control-text"/>
          <w:rFonts w:ascii="Arial" w:hAnsi="Arial" w:cs="Arial"/>
          <w:b/>
          <w:sz w:val="22"/>
          <w:szCs w:val="22"/>
        </w:rPr>
        <w:t>Esta Dirección considera conveniente que se recojan las siguientes circunstancias que, por su notoriedad, pueden afectar al siguiente mandato:</w:t>
      </w:r>
    </w:p>
    <w:p w14:paraId="38D4150E" w14:textId="77777777" w:rsidR="00904606" w:rsidRPr="00EB1620" w:rsidRDefault="00904606" w:rsidP="00D26CBE">
      <w:pPr>
        <w:jc w:val="both"/>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6CBE" w:rsidRPr="00EB1620" w14:paraId="0DFAE634" w14:textId="77777777" w:rsidTr="008F3305">
        <w:tc>
          <w:tcPr>
            <w:tcW w:w="9210" w:type="dxa"/>
            <w:shd w:val="clear" w:color="auto" w:fill="auto"/>
          </w:tcPr>
          <w:p w14:paraId="2CA7ADD4" w14:textId="77777777" w:rsidR="00D26CBE" w:rsidRPr="00EB1620" w:rsidRDefault="00D26CBE" w:rsidP="008F3305">
            <w:pPr>
              <w:jc w:val="both"/>
              <w:rPr>
                <w:lang w:val="es-ES"/>
              </w:rPr>
            </w:pPr>
          </w:p>
          <w:p w14:paraId="07C32126" w14:textId="77777777" w:rsidR="00D26CBE" w:rsidRPr="00EB1620" w:rsidRDefault="00D26CBE" w:rsidP="008F3305">
            <w:pPr>
              <w:jc w:val="both"/>
              <w:rPr>
                <w:lang w:val="es-ES"/>
              </w:rPr>
            </w:pPr>
            <w:r w:rsidRPr="00EB1620">
              <w:rPr>
                <w:lang w:val="es-ES"/>
              </w:rPr>
              <w:t xml:space="preserve">  </w:t>
            </w:r>
          </w:p>
          <w:p w14:paraId="678CCC86" w14:textId="77777777" w:rsidR="0053650F" w:rsidRPr="00EB1620" w:rsidRDefault="0053650F" w:rsidP="008F3305">
            <w:pPr>
              <w:jc w:val="both"/>
              <w:rPr>
                <w:lang w:val="es-ES"/>
              </w:rPr>
            </w:pPr>
          </w:p>
          <w:p w14:paraId="2449154D" w14:textId="77777777" w:rsidR="0053650F" w:rsidRPr="00EB1620" w:rsidRDefault="0053650F" w:rsidP="008F3305">
            <w:pPr>
              <w:jc w:val="both"/>
              <w:rPr>
                <w:lang w:val="es-ES"/>
              </w:rPr>
            </w:pPr>
          </w:p>
          <w:p w14:paraId="6A3D2D94" w14:textId="77777777" w:rsidR="0053650F" w:rsidRPr="00EB1620" w:rsidRDefault="0053650F" w:rsidP="008F3305">
            <w:pPr>
              <w:jc w:val="both"/>
              <w:rPr>
                <w:lang w:val="es-ES"/>
              </w:rPr>
            </w:pPr>
          </w:p>
          <w:p w14:paraId="27B8F768" w14:textId="2E7C1BA4" w:rsidR="0053650F" w:rsidRPr="00EB1620" w:rsidRDefault="0053650F" w:rsidP="008F3305">
            <w:pPr>
              <w:jc w:val="both"/>
              <w:rPr>
                <w:lang w:val="es-ES"/>
              </w:rPr>
            </w:pPr>
          </w:p>
        </w:tc>
      </w:tr>
    </w:tbl>
    <w:p w14:paraId="314EE24A" w14:textId="77777777" w:rsidR="00D26CBE" w:rsidRPr="00EB1620" w:rsidRDefault="00D26CBE" w:rsidP="00D26CBE">
      <w:pPr>
        <w:jc w:val="both"/>
        <w:rPr>
          <w:lang w:val="es-ES"/>
        </w:rPr>
      </w:pPr>
    </w:p>
    <w:p w14:paraId="76614669" w14:textId="77777777" w:rsidR="00D26CBE" w:rsidRPr="00EB1620" w:rsidRDefault="00D26CBE" w:rsidP="00D26CBE">
      <w:pPr>
        <w:jc w:val="both"/>
        <w:rPr>
          <w:lang w:val="es-ES"/>
        </w:rPr>
      </w:pPr>
    </w:p>
    <w:p w14:paraId="70261B6C" w14:textId="4E4FA9DC" w:rsidR="00D26CBE" w:rsidRPr="00EB1620" w:rsidRDefault="00904606" w:rsidP="00D26CBE">
      <w:pPr>
        <w:jc w:val="center"/>
        <w:rPr>
          <w:rFonts w:ascii="Arial" w:hAnsi="Arial" w:cs="Arial"/>
          <w:b/>
          <w:sz w:val="22"/>
          <w:szCs w:val="22"/>
          <w:lang w:val="es-ES"/>
        </w:rPr>
      </w:pPr>
      <w:r w:rsidRPr="00EB1620">
        <w:rPr>
          <w:rFonts w:ascii="Arial" w:hAnsi="Arial" w:cs="Arial"/>
          <w:b/>
          <w:sz w:val="22"/>
          <w:szCs w:val="22"/>
          <w:lang w:val="es-ES"/>
        </w:rPr>
        <w:t>Fecha:</w:t>
      </w:r>
    </w:p>
    <w:p w14:paraId="57590049" w14:textId="77777777" w:rsidR="00D26CBE" w:rsidRPr="00EB1620" w:rsidRDefault="00D26CBE" w:rsidP="00D26CBE">
      <w:pPr>
        <w:jc w:val="center"/>
        <w:rPr>
          <w:rFonts w:ascii="Arial" w:hAnsi="Arial" w:cs="Arial"/>
          <w:b/>
          <w:sz w:val="22"/>
          <w:szCs w:val="22"/>
          <w:lang w:val="es-ES"/>
        </w:rPr>
      </w:pPr>
    </w:p>
    <w:p w14:paraId="58AB087C" w14:textId="4F48074F" w:rsidR="00D26CBE" w:rsidRPr="00EB1620" w:rsidRDefault="00904606" w:rsidP="00D26CBE">
      <w:pPr>
        <w:jc w:val="center"/>
        <w:rPr>
          <w:rFonts w:ascii="Arial" w:hAnsi="Arial" w:cs="Arial"/>
          <w:b/>
          <w:sz w:val="22"/>
          <w:szCs w:val="22"/>
          <w:lang w:val="es-ES"/>
        </w:rPr>
      </w:pPr>
      <w:r w:rsidRPr="00EB1620">
        <w:rPr>
          <w:rFonts w:ascii="Arial" w:hAnsi="Arial" w:cs="Arial"/>
          <w:b/>
          <w:sz w:val="22"/>
          <w:szCs w:val="22"/>
          <w:lang w:val="es-ES"/>
        </w:rPr>
        <w:t>Firma:</w:t>
      </w:r>
    </w:p>
    <w:p w14:paraId="0C5B615A" w14:textId="3DC46661" w:rsidR="00D26CBE" w:rsidRPr="00EB1620" w:rsidRDefault="00D26CBE">
      <w:pPr>
        <w:spacing w:after="120"/>
        <w:jc w:val="both"/>
        <w:rPr>
          <w:lang w:val="es-ES"/>
        </w:rPr>
      </w:pPr>
    </w:p>
    <w:p w14:paraId="329866D0" w14:textId="269D934A" w:rsidR="0039533B" w:rsidRPr="00EB1620" w:rsidRDefault="0039533B">
      <w:pPr>
        <w:spacing w:after="120"/>
        <w:jc w:val="both"/>
        <w:rPr>
          <w:lang w:val="es-ES"/>
        </w:rPr>
      </w:pPr>
    </w:p>
    <w:p w14:paraId="062846B8" w14:textId="4EE3501D" w:rsidR="0039533B" w:rsidRPr="00EB1620" w:rsidRDefault="0039533B">
      <w:pPr>
        <w:spacing w:after="120"/>
        <w:jc w:val="both"/>
        <w:rPr>
          <w:lang w:val="es-ES"/>
        </w:rPr>
      </w:pPr>
    </w:p>
    <w:p w14:paraId="01853BA3" w14:textId="52D7E0C5" w:rsidR="0039533B" w:rsidRPr="00EB1620" w:rsidRDefault="0039533B">
      <w:pPr>
        <w:spacing w:after="120"/>
        <w:jc w:val="both"/>
        <w:rPr>
          <w:lang w:val="es-ES"/>
        </w:rPr>
      </w:pPr>
    </w:p>
    <w:p w14:paraId="3ED6CCF8" w14:textId="4F470FAA" w:rsidR="0039533B" w:rsidRPr="00EB1620" w:rsidRDefault="0039533B">
      <w:pPr>
        <w:spacing w:after="120"/>
        <w:jc w:val="both"/>
        <w:rPr>
          <w:lang w:val="es-ES"/>
        </w:rPr>
      </w:pPr>
    </w:p>
    <w:p w14:paraId="7430D368" w14:textId="44D430AC" w:rsidR="0039533B" w:rsidRPr="00EB1620" w:rsidRDefault="0039533B">
      <w:pPr>
        <w:spacing w:after="120"/>
        <w:jc w:val="both"/>
        <w:rPr>
          <w:lang w:val="es-ES"/>
        </w:rPr>
      </w:pPr>
    </w:p>
    <w:p w14:paraId="5BB4E5FD" w14:textId="75EBDA8D" w:rsidR="0039533B" w:rsidRPr="00EB1620" w:rsidRDefault="0039533B">
      <w:pPr>
        <w:spacing w:after="120"/>
        <w:jc w:val="both"/>
        <w:rPr>
          <w:lang w:val="es-ES"/>
        </w:rPr>
      </w:pPr>
    </w:p>
    <w:p w14:paraId="742C4F27" w14:textId="5303ADD1" w:rsidR="0039533B" w:rsidRPr="00EB1620" w:rsidRDefault="0039533B">
      <w:pPr>
        <w:spacing w:after="120"/>
        <w:jc w:val="both"/>
        <w:rPr>
          <w:lang w:val="es-ES"/>
        </w:rPr>
      </w:pPr>
    </w:p>
    <w:p w14:paraId="4F2FFA46" w14:textId="7BFD3AAA" w:rsidR="0039533B" w:rsidRPr="00EB1620" w:rsidRDefault="0039533B">
      <w:pPr>
        <w:spacing w:after="120"/>
        <w:jc w:val="both"/>
        <w:rPr>
          <w:lang w:val="es-ES"/>
        </w:rPr>
      </w:pPr>
    </w:p>
    <w:p w14:paraId="3CC0764E" w14:textId="6A57E4AA" w:rsidR="0039533B" w:rsidRPr="00EB1620" w:rsidRDefault="0039533B">
      <w:pPr>
        <w:spacing w:after="120"/>
        <w:jc w:val="both"/>
        <w:rPr>
          <w:lang w:val="es-ES"/>
        </w:rPr>
      </w:pPr>
    </w:p>
    <w:p w14:paraId="48EC3BC1" w14:textId="4FC13E83" w:rsidR="0039533B" w:rsidRPr="00EB1620" w:rsidRDefault="0039533B">
      <w:pPr>
        <w:spacing w:after="120"/>
        <w:jc w:val="both"/>
        <w:rPr>
          <w:lang w:val="es-ES"/>
        </w:rPr>
      </w:pPr>
    </w:p>
    <w:p w14:paraId="438800AE" w14:textId="13F01C32" w:rsidR="0039533B" w:rsidRPr="00EB1620" w:rsidRDefault="0039533B">
      <w:pPr>
        <w:spacing w:after="120"/>
        <w:jc w:val="both"/>
        <w:rPr>
          <w:lang w:val="es-ES"/>
        </w:rPr>
      </w:pPr>
    </w:p>
    <w:p w14:paraId="7D765758" w14:textId="5CA36ECC" w:rsidR="0039533B" w:rsidRPr="00EB1620" w:rsidRDefault="0039533B">
      <w:pPr>
        <w:spacing w:after="120"/>
        <w:jc w:val="both"/>
        <w:rPr>
          <w:lang w:val="es-ES"/>
        </w:rPr>
      </w:pPr>
    </w:p>
    <w:p w14:paraId="4DC98547" w14:textId="77777777" w:rsidR="000C0D1C" w:rsidRPr="00EB1620" w:rsidRDefault="0039533B" w:rsidP="0039533B">
      <w:pPr>
        <w:pStyle w:val="paragraph"/>
        <w:tabs>
          <w:tab w:val="left" w:pos="3944"/>
        </w:tabs>
        <w:spacing w:before="0" w:beforeAutospacing="0" w:after="0" w:afterAutospacing="0"/>
        <w:textAlignment w:val="baseline"/>
        <w:rPr>
          <w:rStyle w:val="eop"/>
          <w:rFonts w:ascii="Calibri" w:hAnsi="Calibri" w:cs="Calibri"/>
          <w:sz w:val="32"/>
          <w:szCs w:val="32"/>
          <w:lang w:val="es-ES"/>
        </w:rPr>
        <w:sectPr w:rsidR="000C0D1C" w:rsidRPr="00EB1620" w:rsidSect="00DB5CF5">
          <w:headerReference w:type="default" r:id="rId11"/>
          <w:footerReference w:type="default" r:id="rId12"/>
          <w:headerReference w:type="first" r:id="rId13"/>
          <w:footerReference w:type="first" r:id="rId14"/>
          <w:pgSz w:w="11906" w:h="16838"/>
          <w:pgMar w:top="1418" w:right="1418" w:bottom="964" w:left="1418" w:header="567" w:footer="284" w:gutter="0"/>
          <w:cols w:space="720"/>
          <w:titlePg/>
          <w:docGrid w:linePitch="360"/>
        </w:sectPr>
      </w:pPr>
      <w:r w:rsidRPr="00EB1620">
        <w:rPr>
          <w:rStyle w:val="eop"/>
          <w:rFonts w:ascii="Calibri" w:hAnsi="Calibri" w:cs="Calibri"/>
          <w:sz w:val="32"/>
          <w:szCs w:val="32"/>
          <w:lang w:val="es-ES"/>
        </w:rPr>
        <w:t> </w:t>
      </w:r>
      <w:r w:rsidRPr="00EB1620">
        <w:rPr>
          <w:rStyle w:val="eop"/>
          <w:rFonts w:ascii="Calibri" w:hAnsi="Calibri" w:cs="Calibri"/>
          <w:sz w:val="32"/>
          <w:szCs w:val="32"/>
          <w:lang w:val="es-ES"/>
        </w:rPr>
        <w:tab/>
      </w:r>
    </w:p>
    <w:p w14:paraId="210A77AD" w14:textId="6C500275" w:rsidR="00FD79B1" w:rsidRPr="00EB1620" w:rsidRDefault="008B5B34" w:rsidP="008639FD">
      <w:pPr>
        <w:pStyle w:val="paragraph"/>
        <w:spacing w:before="0" w:beforeAutospacing="0" w:after="0" w:afterAutospacing="0"/>
        <w:jc w:val="center"/>
        <w:textAlignment w:val="baseline"/>
        <w:rPr>
          <w:rStyle w:val="normaltextrun"/>
          <w:rFonts w:ascii="Calibri" w:hAnsi="Calibri" w:cs="Calibri"/>
          <w:b/>
          <w:bCs/>
          <w:sz w:val="32"/>
          <w:szCs w:val="32"/>
          <w:lang w:val="es-ES"/>
        </w:rPr>
      </w:pPr>
      <w:r w:rsidRPr="00EB1620">
        <w:rPr>
          <w:rStyle w:val="normaltextrun"/>
          <w:rFonts w:ascii="Calibri" w:hAnsi="Calibri" w:cs="Calibri"/>
          <w:b/>
          <w:bCs/>
          <w:sz w:val="32"/>
          <w:szCs w:val="32"/>
          <w:lang w:val="es-ES"/>
        </w:rPr>
        <w:lastRenderedPageBreak/>
        <w:t>ANEXO I</w:t>
      </w:r>
    </w:p>
    <w:p w14:paraId="3967D835" w14:textId="76EAC96C" w:rsidR="00FD79B1" w:rsidRPr="00EB1620" w:rsidRDefault="00FD79B1" w:rsidP="008639FD">
      <w:pPr>
        <w:pStyle w:val="paragraph"/>
        <w:spacing w:before="0" w:beforeAutospacing="0" w:after="0" w:afterAutospacing="0"/>
        <w:jc w:val="center"/>
        <w:textAlignment w:val="baseline"/>
        <w:rPr>
          <w:rStyle w:val="normaltextrun"/>
          <w:rFonts w:ascii="Calibri" w:hAnsi="Calibri" w:cs="Calibri"/>
          <w:b/>
          <w:bCs/>
          <w:sz w:val="32"/>
          <w:szCs w:val="32"/>
          <w:lang w:val="es-ES"/>
        </w:rPr>
      </w:pPr>
    </w:p>
    <w:p w14:paraId="7A761521" w14:textId="69AFFD09" w:rsidR="008B5B34" w:rsidRPr="00EB1620" w:rsidRDefault="008B5B34" w:rsidP="008639FD">
      <w:pPr>
        <w:pStyle w:val="paragraph"/>
        <w:spacing w:before="0" w:beforeAutospacing="0" w:after="0" w:afterAutospacing="0"/>
        <w:jc w:val="center"/>
        <w:textAlignment w:val="baseline"/>
        <w:rPr>
          <w:rStyle w:val="normaltextrun"/>
          <w:rFonts w:ascii="Calibri" w:hAnsi="Calibri" w:cs="Calibri"/>
          <w:b/>
          <w:bCs/>
          <w:sz w:val="32"/>
          <w:szCs w:val="32"/>
          <w:lang w:val="es-ES"/>
        </w:rPr>
      </w:pPr>
      <w:r w:rsidRPr="00EB1620">
        <w:rPr>
          <w:rStyle w:val="normaltextrun"/>
          <w:rFonts w:ascii="Calibri" w:hAnsi="Calibri" w:cs="Calibri"/>
          <w:b/>
          <w:bCs/>
          <w:sz w:val="32"/>
          <w:szCs w:val="32"/>
          <w:lang w:val="es-ES"/>
        </w:rPr>
        <w:t>DOCUMENTO DE APOYO PARA LA REALIZACIÓN DEL ANÁLISIS DE LA MEMORIA DEL PROYECTO DE DIRECCIÓN</w:t>
      </w:r>
    </w:p>
    <w:p w14:paraId="5AD36883" w14:textId="5DA8B2BA" w:rsidR="0039533B" w:rsidRPr="00EB1620" w:rsidRDefault="0039533B" w:rsidP="0039533B">
      <w:pPr>
        <w:pStyle w:val="paragraph"/>
        <w:spacing w:before="0" w:beforeAutospacing="0" w:after="0" w:afterAutospacing="0"/>
        <w:textAlignment w:val="baseline"/>
        <w:rPr>
          <w:rFonts w:ascii="Segoe UI" w:hAnsi="Segoe UI" w:cs="Segoe UI"/>
          <w:sz w:val="18"/>
          <w:szCs w:val="18"/>
          <w:lang w:val="es-ES"/>
        </w:rPr>
      </w:pPr>
    </w:p>
    <w:tbl>
      <w:tblPr>
        <w:tblW w:w="14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1783"/>
        <w:gridCol w:w="1189"/>
        <w:gridCol w:w="964"/>
        <w:gridCol w:w="1079"/>
        <w:gridCol w:w="1071"/>
        <w:gridCol w:w="1017"/>
        <w:gridCol w:w="1238"/>
        <w:gridCol w:w="841"/>
        <w:gridCol w:w="3609"/>
      </w:tblGrid>
      <w:tr w:rsidR="00FD79B1" w:rsidRPr="00EB1620" w14:paraId="4666284F" w14:textId="77777777" w:rsidTr="007844CA">
        <w:tc>
          <w:tcPr>
            <w:tcW w:w="14440" w:type="dxa"/>
            <w:gridSpan w:val="10"/>
            <w:tcBorders>
              <w:top w:val="single" w:sz="6" w:space="0" w:color="auto"/>
              <w:left w:val="single" w:sz="6" w:space="0" w:color="auto"/>
              <w:bottom w:val="single" w:sz="6" w:space="0" w:color="auto"/>
              <w:right w:val="single" w:sz="6" w:space="0" w:color="auto"/>
            </w:tcBorders>
            <w:shd w:val="clear" w:color="auto" w:fill="00B0F0"/>
            <w:hideMark/>
          </w:tcPr>
          <w:p w14:paraId="7B5D53D6" w14:textId="1316CD9E" w:rsidR="0039533B" w:rsidRPr="00EB1620" w:rsidRDefault="0053650F">
            <w:pPr>
              <w:pStyle w:val="paragraph"/>
              <w:spacing w:before="0" w:beforeAutospacing="0" w:after="0" w:afterAutospacing="0"/>
              <w:jc w:val="center"/>
              <w:textAlignment w:val="baseline"/>
              <w:divId w:val="734816060"/>
              <w:rPr>
                <w:b/>
                <w:lang w:val="es-ES"/>
              </w:rPr>
            </w:pPr>
            <w:r w:rsidRPr="00EB1620">
              <w:rPr>
                <w:rStyle w:val="eop"/>
                <w:rFonts w:ascii="Calibri" w:hAnsi="Calibri" w:cs="Calibri"/>
                <w:b/>
                <w:sz w:val="28"/>
                <w:szCs w:val="28"/>
                <w:lang w:val="es-ES"/>
              </w:rPr>
              <w:t>MEMORIA DEL PROYECTO DE DIRECCIÓN</w:t>
            </w:r>
          </w:p>
        </w:tc>
      </w:tr>
      <w:tr w:rsidR="007844CA" w:rsidRPr="00EB1620" w14:paraId="58E8450E" w14:textId="77777777" w:rsidTr="007844CA">
        <w:trPr>
          <w:trHeight w:val="1318"/>
        </w:trPr>
        <w:tc>
          <w:tcPr>
            <w:tcW w:w="1649" w:type="dxa"/>
            <w:tcBorders>
              <w:top w:val="single" w:sz="6" w:space="0" w:color="auto"/>
              <w:left w:val="single" w:sz="6" w:space="0" w:color="auto"/>
              <w:bottom w:val="single" w:sz="6" w:space="0" w:color="auto"/>
              <w:right w:val="single" w:sz="6" w:space="0" w:color="auto"/>
            </w:tcBorders>
            <w:shd w:val="clear" w:color="auto" w:fill="00B0F0"/>
            <w:hideMark/>
          </w:tcPr>
          <w:p w14:paraId="58254A5F" w14:textId="289DCC78" w:rsidR="0039533B" w:rsidRPr="00EB1620" w:rsidRDefault="008B5B34" w:rsidP="0039533B">
            <w:pPr>
              <w:pStyle w:val="paragraph"/>
              <w:spacing w:before="0" w:beforeAutospacing="0" w:after="0" w:afterAutospacing="0"/>
              <w:jc w:val="center"/>
              <w:textAlignment w:val="baseline"/>
              <w:rPr>
                <w:b/>
                <w:lang w:val="es-ES"/>
              </w:rPr>
            </w:pPr>
            <w:r w:rsidRPr="00EB1620">
              <w:rPr>
                <w:rStyle w:val="normaltextrun"/>
                <w:rFonts w:ascii="Calibri" w:hAnsi="Calibri" w:cs="Calibri"/>
                <w:b/>
                <w:lang w:val="es-ES"/>
              </w:rPr>
              <w:t>DIMENSIONES</w:t>
            </w:r>
            <w:r w:rsidR="0039533B" w:rsidRPr="00EB1620">
              <w:rPr>
                <w:rStyle w:val="eop"/>
                <w:rFonts w:ascii="Calibri" w:hAnsi="Calibri" w:cs="Calibri"/>
                <w:b/>
                <w:lang w:val="es-ES"/>
              </w:rPr>
              <w:t> </w:t>
            </w:r>
          </w:p>
        </w:tc>
        <w:tc>
          <w:tcPr>
            <w:tcW w:w="1783" w:type="dxa"/>
            <w:tcBorders>
              <w:top w:val="single" w:sz="6" w:space="0" w:color="auto"/>
              <w:left w:val="single" w:sz="6" w:space="0" w:color="auto"/>
              <w:bottom w:val="single" w:sz="6" w:space="0" w:color="auto"/>
              <w:right w:val="single" w:sz="6" w:space="0" w:color="auto"/>
            </w:tcBorders>
            <w:shd w:val="clear" w:color="auto" w:fill="00B0F0"/>
            <w:hideMark/>
          </w:tcPr>
          <w:p w14:paraId="606F113A" w14:textId="47B6104C" w:rsidR="008B5B34" w:rsidRPr="00EB1620" w:rsidRDefault="008B5B34" w:rsidP="0039533B">
            <w:pPr>
              <w:pStyle w:val="paragraph"/>
              <w:spacing w:before="0" w:beforeAutospacing="0" w:after="0" w:afterAutospacing="0"/>
              <w:jc w:val="center"/>
              <w:textAlignment w:val="baseline"/>
              <w:rPr>
                <w:rStyle w:val="eop"/>
                <w:rFonts w:ascii="Calibri" w:hAnsi="Calibri" w:cs="Calibri"/>
                <w:b/>
                <w:lang w:val="es-ES"/>
              </w:rPr>
            </w:pPr>
            <w:r w:rsidRPr="00EB1620">
              <w:rPr>
                <w:rStyle w:val="eop"/>
                <w:rFonts w:ascii="Calibri" w:hAnsi="Calibri" w:cs="Calibri"/>
                <w:b/>
                <w:lang w:val="es-ES"/>
              </w:rPr>
              <w:t xml:space="preserve">OBJETIVOS DEL PROYECTO DE DIRECCIÓN </w:t>
            </w:r>
          </w:p>
          <w:p w14:paraId="6C305FF9" w14:textId="77777777" w:rsidR="008B5B34" w:rsidRPr="00EB1620" w:rsidRDefault="008B5B34" w:rsidP="008B5B34">
            <w:pPr>
              <w:pStyle w:val="paragraph"/>
              <w:spacing w:before="0" w:beforeAutospacing="0" w:after="0" w:afterAutospacing="0"/>
              <w:jc w:val="center"/>
              <w:textAlignment w:val="baseline"/>
              <w:rPr>
                <w:rStyle w:val="eop"/>
                <w:rFonts w:ascii="Calibri" w:hAnsi="Calibri" w:cs="Calibri"/>
                <w:b/>
                <w:lang w:val="es-ES"/>
              </w:rPr>
            </w:pPr>
            <w:r w:rsidRPr="00EB1620">
              <w:rPr>
                <w:rStyle w:val="normaltextrun"/>
                <w:rFonts w:ascii="Calibri" w:hAnsi="Calibri" w:cs="Calibri"/>
                <w:b/>
                <w:lang w:val="es-ES"/>
              </w:rPr>
              <w:t>(20__-20__) </w:t>
            </w:r>
            <w:r w:rsidRPr="00EB1620">
              <w:rPr>
                <w:rStyle w:val="eop"/>
                <w:rFonts w:ascii="Calibri" w:hAnsi="Calibri" w:cs="Calibri"/>
                <w:b/>
                <w:lang w:val="es-ES"/>
              </w:rPr>
              <w:t> </w:t>
            </w:r>
          </w:p>
          <w:p w14:paraId="6C384533" w14:textId="63918382" w:rsidR="008B5B34" w:rsidRPr="00EB1620" w:rsidRDefault="008B5B34" w:rsidP="0039533B">
            <w:pPr>
              <w:pStyle w:val="paragraph"/>
              <w:spacing w:before="0" w:beforeAutospacing="0" w:after="0" w:afterAutospacing="0"/>
              <w:jc w:val="center"/>
              <w:textAlignment w:val="baseline"/>
              <w:rPr>
                <w:b/>
                <w:lang w:val="es-ES"/>
              </w:rPr>
            </w:pPr>
          </w:p>
        </w:tc>
        <w:tc>
          <w:tcPr>
            <w:tcW w:w="3232" w:type="dxa"/>
            <w:gridSpan w:val="3"/>
            <w:tcBorders>
              <w:top w:val="single" w:sz="6" w:space="0" w:color="auto"/>
              <w:left w:val="single" w:sz="6" w:space="0" w:color="auto"/>
              <w:bottom w:val="single" w:sz="6" w:space="0" w:color="auto"/>
              <w:right w:val="single" w:sz="6" w:space="0" w:color="auto"/>
            </w:tcBorders>
            <w:shd w:val="clear" w:color="auto" w:fill="00B0F0"/>
            <w:hideMark/>
          </w:tcPr>
          <w:p w14:paraId="45C3B68E" w14:textId="07770C4A" w:rsidR="008B5B34" w:rsidRPr="00EB1620" w:rsidRDefault="008B5B34" w:rsidP="0039533B">
            <w:pPr>
              <w:pStyle w:val="paragraph"/>
              <w:spacing w:before="0" w:beforeAutospacing="0" w:after="0" w:afterAutospacing="0"/>
              <w:jc w:val="center"/>
              <w:textAlignment w:val="baseline"/>
              <w:rPr>
                <w:b/>
                <w:lang w:val="es-ES"/>
              </w:rPr>
            </w:pPr>
            <w:r w:rsidRPr="00EB1620">
              <w:rPr>
                <w:rStyle w:val="eop"/>
                <w:rFonts w:ascii="Calibri" w:hAnsi="Calibri" w:cs="Calibri"/>
                <w:b/>
                <w:lang w:val="es-ES"/>
              </w:rPr>
              <w:t>IDENTIFICACIÓN DE CADA OBJETIVO TENIENDO EN CUENTA EL CICLO PDCA</w:t>
            </w:r>
          </w:p>
        </w:tc>
        <w:tc>
          <w:tcPr>
            <w:tcW w:w="4167" w:type="dxa"/>
            <w:gridSpan w:val="4"/>
            <w:tcBorders>
              <w:top w:val="single" w:sz="6" w:space="0" w:color="auto"/>
              <w:left w:val="single" w:sz="6" w:space="0" w:color="auto"/>
              <w:bottom w:val="single" w:sz="6" w:space="0" w:color="auto"/>
              <w:right w:val="single" w:sz="6" w:space="0" w:color="auto"/>
            </w:tcBorders>
            <w:shd w:val="clear" w:color="auto" w:fill="00B0F0"/>
            <w:hideMark/>
          </w:tcPr>
          <w:p w14:paraId="003F3756" w14:textId="7DA6893A" w:rsidR="0039533B" w:rsidRPr="00EB1620" w:rsidRDefault="0053650F" w:rsidP="0053650F">
            <w:pPr>
              <w:pStyle w:val="paragraph"/>
              <w:spacing w:before="0" w:beforeAutospacing="0" w:after="0" w:afterAutospacing="0"/>
              <w:jc w:val="center"/>
              <w:textAlignment w:val="baseline"/>
              <w:rPr>
                <w:b/>
                <w:lang w:val="es-ES"/>
              </w:rPr>
            </w:pPr>
            <w:r w:rsidRPr="00EB1620">
              <w:rPr>
                <w:rStyle w:val="normaltextrun"/>
                <w:rFonts w:ascii="Calibri" w:hAnsi="Calibri" w:cs="Calibri"/>
                <w:b/>
                <w:sz w:val="28"/>
                <w:szCs w:val="28"/>
                <w:lang w:val="es-ES"/>
              </w:rPr>
              <w:t>DAFO</w:t>
            </w:r>
            <w:r w:rsidR="0039533B" w:rsidRPr="00EB1620">
              <w:rPr>
                <w:rStyle w:val="eop"/>
                <w:rFonts w:ascii="Calibri" w:hAnsi="Calibri" w:cs="Calibri"/>
                <w:b/>
                <w:sz w:val="28"/>
                <w:szCs w:val="28"/>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00B0F0"/>
            <w:hideMark/>
          </w:tcPr>
          <w:p w14:paraId="3F9BD933" w14:textId="5AB2A2AF" w:rsidR="008B5B34" w:rsidRPr="00EB1620" w:rsidRDefault="007844CA" w:rsidP="0039533B">
            <w:pPr>
              <w:pStyle w:val="paragraph"/>
              <w:spacing w:before="0" w:beforeAutospacing="0" w:after="0" w:afterAutospacing="0"/>
              <w:jc w:val="center"/>
              <w:textAlignment w:val="baseline"/>
              <w:rPr>
                <w:b/>
                <w:lang w:val="es-ES"/>
              </w:rPr>
            </w:pPr>
            <w:r w:rsidRPr="00EB1620">
              <w:rPr>
                <w:rStyle w:val="eop"/>
                <w:rFonts w:ascii="Calibri" w:hAnsi="Calibri" w:cs="Calibri"/>
                <w:b/>
                <w:sz w:val="28"/>
                <w:szCs w:val="28"/>
                <w:lang w:val="es-ES"/>
              </w:rPr>
              <w:t>CONCLUSIONEA</w:t>
            </w:r>
            <w:r w:rsidR="008B5B34" w:rsidRPr="00EB1620">
              <w:rPr>
                <w:rStyle w:val="eop"/>
                <w:rFonts w:ascii="Calibri" w:hAnsi="Calibri" w:cs="Calibri"/>
                <w:b/>
                <w:sz w:val="28"/>
                <w:szCs w:val="28"/>
                <w:lang w:val="es-ES"/>
              </w:rPr>
              <w:t xml:space="preserve"> Y PROPUESTAS DE MEJORA</w:t>
            </w:r>
          </w:p>
        </w:tc>
      </w:tr>
      <w:tr w:rsidR="007844CA" w:rsidRPr="00EB1620" w14:paraId="1A074D6C" w14:textId="77777777" w:rsidTr="007844CA">
        <w:trPr>
          <w:trHeight w:val="300"/>
        </w:trPr>
        <w:tc>
          <w:tcPr>
            <w:tcW w:w="164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AE078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78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C63668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C6275B5" w14:textId="43ABCD36" w:rsidR="0039533B" w:rsidRPr="00EB1620" w:rsidRDefault="008B5B34" w:rsidP="007844CA">
            <w:pPr>
              <w:pStyle w:val="paragraph"/>
              <w:spacing w:before="0" w:beforeAutospacing="0" w:after="0" w:afterAutospacing="0"/>
              <w:jc w:val="center"/>
              <w:textAlignment w:val="baseline"/>
              <w:rPr>
                <w:rFonts w:ascii="Calibri" w:hAnsi="Calibri" w:cs="Calibri"/>
                <w:sz w:val="16"/>
                <w:szCs w:val="16"/>
                <w:lang w:val="es-ES"/>
              </w:rPr>
            </w:pPr>
            <w:r w:rsidRPr="00EB1620">
              <w:rPr>
                <w:rStyle w:val="normaltextrun"/>
                <w:rFonts w:ascii="Calibri" w:hAnsi="Calibri" w:cs="Calibri"/>
                <w:sz w:val="16"/>
                <w:szCs w:val="16"/>
                <w:lang w:val="es-ES"/>
              </w:rPr>
              <w:t>PLANTEAMIENTO</w:t>
            </w:r>
            <w:r w:rsidR="0039533B" w:rsidRPr="00EB1620">
              <w:rPr>
                <w:rStyle w:val="eop"/>
                <w:rFonts w:ascii="Calibri" w:hAnsi="Calibri" w:cs="Calibri"/>
                <w:sz w:val="16"/>
                <w:szCs w:val="16"/>
                <w:lang w:val="es-ES"/>
              </w:rPr>
              <w:t> </w:t>
            </w:r>
          </w:p>
        </w:tc>
        <w:tc>
          <w:tcPr>
            <w:tcW w:w="96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84A810A" w14:textId="73BD6B8D" w:rsidR="008B5B34" w:rsidRPr="00EB1620" w:rsidRDefault="008B5B34"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DESARROLLO</w:t>
            </w:r>
          </w:p>
        </w:tc>
        <w:tc>
          <w:tcPr>
            <w:tcW w:w="107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451FC5" w14:textId="24F93C23" w:rsidR="008B5B34" w:rsidRPr="00EB1620" w:rsidRDefault="008B5B34"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EVALUACIÓN Y AJUSTE</w:t>
            </w:r>
          </w:p>
        </w:tc>
        <w:tc>
          <w:tcPr>
            <w:tcW w:w="20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E098D0" w14:textId="5E81A055" w:rsidR="0039533B" w:rsidRPr="00EB1620" w:rsidRDefault="008B5B34" w:rsidP="007844CA">
            <w:pPr>
              <w:pStyle w:val="paragraph"/>
              <w:spacing w:before="0" w:beforeAutospacing="0" w:after="0" w:afterAutospacing="0"/>
              <w:jc w:val="center"/>
              <w:textAlignment w:val="baseline"/>
              <w:rPr>
                <w:b/>
                <w:lang w:val="es-ES"/>
              </w:rPr>
            </w:pPr>
            <w:r w:rsidRPr="00EB1620">
              <w:rPr>
                <w:rStyle w:val="eop"/>
                <w:rFonts w:ascii="Calibri" w:hAnsi="Calibri" w:cs="Calibri"/>
                <w:b/>
                <w:sz w:val="16"/>
                <w:szCs w:val="16"/>
                <w:lang w:val="es-ES"/>
              </w:rPr>
              <w:t>ANÁLISIS INTERNO</w:t>
            </w:r>
          </w:p>
        </w:tc>
        <w:tc>
          <w:tcPr>
            <w:tcW w:w="20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35202" w14:textId="63DAB5A0" w:rsidR="007844CA" w:rsidRPr="00EB1620" w:rsidRDefault="007844CA" w:rsidP="0039533B">
            <w:pPr>
              <w:pStyle w:val="paragraph"/>
              <w:spacing w:before="0" w:beforeAutospacing="0" w:after="0" w:afterAutospacing="0"/>
              <w:jc w:val="center"/>
              <w:textAlignment w:val="baseline"/>
              <w:rPr>
                <w:b/>
                <w:lang w:val="es-ES"/>
              </w:rPr>
            </w:pPr>
            <w:r w:rsidRPr="00EB1620">
              <w:rPr>
                <w:rStyle w:val="eop"/>
                <w:rFonts w:ascii="Calibri" w:hAnsi="Calibri" w:cs="Calibri"/>
                <w:b/>
                <w:sz w:val="16"/>
                <w:szCs w:val="16"/>
                <w:lang w:val="es-ES"/>
              </w:rPr>
              <w:t>ANÁLISIS EXTERNO</w:t>
            </w:r>
          </w:p>
        </w:tc>
        <w:tc>
          <w:tcPr>
            <w:tcW w:w="360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7DE6AE" w14:textId="77777777" w:rsidR="0039533B" w:rsidRPr="00EB1620" w:rsidRDefault="0039533B" w:rsidP="0039533B">
            <w:pPr>
              <w:pStyle w:val="paragraph"/>
              <w:spacing w:before="0" w:beforeAutospacing="0" w:after="0" w:afterAutospacing="0"/>
              <w:jc w:val="center"/>
              <w:textAlignment w:val="baseline"/>
              <w:rPr>
                <w:lang w:val="es-ES"/>
              </w:rPr>
            </w:pPr>
            <w:r w:rsidRPr="00EB1620">
              <w:rPr>
                <w:rStyle w:val="eop"/>
                <w:rFonts w:ascii="Calibri" w:hAnsi="Calibri" w:cs="Calibri"/>
                <w:sz w:val="16"/>
                <w:szCs w:val="16"/>
                <w:lang w:val="es-ES"/>
              </w:rPr>
              <w:t> </w:t>
            </w:r>
          </w:p>
        </w:tc>
      </w:tr>
      <w:tr w:rsidR="007844CA" w:rsidRPr="00EB1620" w14:paraId="73B2E01B" w14:textId="77777777" w:rsidTr="007844C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1E228" w14:textId="77777777" w:rsidR="0039533B" w:rsidRPr="00EB1620" w:rsidRDefault="0039533B">
            <w:pPr>
              <w:rPr>
                <w:szCs w:val="24"/>
                <w:lang w:val="es-E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BDDBAC" w14:textId="77777777" w:rsidR="0039533B" w:rsidRPr="00EB1620" w:rsidRDefault="0039533B">
            <w:pPr>
              <w:rPr>
                <w:szCs w:val="24"/>
                <w:lang w:val="es-E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A0FF5E" w14:textId="77777777" w:rsidR="0039533B" w:rsidRPr="00EB1620" w:rsidRDefault="0039533B">
            <w:pPr>
              <w:rPr>
                <w:szCs w:val="24"/>
                <w:lang w:val="es-E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71A798" w14:textId="77777777" w:rsidR="0039533B" w:rsidRPr="00EB1620" w:rsidRDefault="0039533B">
            <w:pPr>
              <w:rPr>
                <w:szCs w:val="24"/>
                <w:lang w:val="es-E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374205" w14:textId="77777777" w:rsidR="0039533B" w:rsidRPr="00EB1620" w:rsidRDefault="0039533B">
            <w:pPr>
              <w:rPr>
                <w:szCs w:val="24"/>
                <w:lang w:val="es-ES"/>
              </w:rPr>
            </w:pP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47EC7E73" w14:textId="78614C29" w:rsidR="008B5B34" w:rsidRPr="00EB1620" w:rsidRDefault="008B5B34" w:rsidP="007844CA">
            <w:pPr>
              <w:pStyle w:val="paragraph"/>
              <w:spacing w:before="0" w:beforeAutospacing="0" w:after="0" w:afterAutospacing="0"/>
              <w:jc w:val="center"/>
              <w:textAlignment w:val="baseline"/>
              <w:rPr>
                <w:rFonts w:ascii="Calibri" w:hAnsi="Calibri" w:cs="Calibri"/>
                <w:sz w:val="16"/>
                <w:szCs w:val="16"/>
                <w:lang w:val="es-ES"/>
              </w:rPr>
            </w:pPr>
            <w:r w:rsidRPr="00EB1620">
              <w:rPr>
                <w:rStyle w:val="eop"/>
                <w:rFonts w:ascii="Calibri" w:hAnsi="Calibri" w:cs="Calibri"/>
                <w:sz w:val="16"/>
                <w:szCs w:val="16"/>
                <w:lang w:val="es-ES"/>
              </w:rPr>
              <w:t>PUNTOS FUERTES</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56BBEA4D" w14:textId="2692850B" w:rsidR="0039533B" w:rsidRPr="00EB1620" w:rsidRDefault="008B5B34" w:rsidP="007844CA">
            <w:pPr>
              <w:pStyle w:val="paragraph"/>
              <w:spacing w:before="0" w:beforeAutospacing="0" w:after="0" w:afterAutospacing="0"/>
              <w:textAlignment w:val="baseline"/>
              <w:rPr>
                <w:rFonts w:ascii="Calibri" w:hAnsi="Calibri" w:cs="Calibri"/>
                <w:sz w:val="16"/>
                <w:szCs w:val="16"/>
                <w:lang w:val="es-ES"/>
              </w:rPr>
            </w:pPr>
            <w:r w:rsidRPr="00EB1620">
              <w:rPr>
                <w:rStyle w:val="normaltextrun"/>
                <w:rFonts w:ascii="Calibri" w:hAnsi="Calibri" w:cs="Calibri"/>
                <w:sz w:val="16"/>
                <w:szCs w:val="16"/>
                <w:lang w:val="es-ES"/>
              </w:rPr>
              <w:t>DEBILIDADES</w:t>
            </w:r>
            <w:r w:rsidR="0039533B" w:rsidRPr="00EB1620">
              <w:rPr>
                <w:rStyle w:val="eop"/>
                <w:rFonts w:ascii="Calibri" w:hAnsi="Calibri" w:cs="Calibri"/>
                <w:sz w:val="16"/>
                <w:szCs w:val="16"/>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021874BA" w14:textId="07BA7B99" w:rsidR="008B5B34" w:rsidRPr="00EB1620" w:rsidRDefault="008B5B34" w:rsidP="007844CA">
            <w:pPr>
              <w:pStyle w:val="paragraph"/>
              <w:spacing w:before="0" w:beforeAutospacing="0" w:after="0" w:afterAutospacing="0"/>
              <w:jc w:val="center"/>
              <w:textAlignment w:val="baseline"/>
              <w:rPr>
                <w:rFonts w:ascii="Calibri" w:hAnsi="Calibri" w:cs="Calibri"/>
                <w:sz w:val="16"/>
                <w:szCs w:val="16"/>
                <w:lang w:val="es-ES"/>
              </w:rPr>
            </w:pPr>
            <w:r w:rsidRPr="00EB1620">
              <w:rPr>
                <w:rStyle w:val="eop"/>
                <w:rFonts w:ascii="Calibri" w:hAnsi="Calibri" w:cs="Calibri"/>
                <w:sz w:val="16"/>
                <w:szCs w:val="16"/>
                <w:lang w:val="es-ES"/>
              </w:rPr>
              <w:t>OPORTUNIDADES</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3D135D6E" w14:textId="76CD86E9" w:rsidR="0039533B" w:rsidRPr="00EB1620" w:rsidRDefault="008B5B34" w:rsidP="007844CA">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AMENAZAS</w:t>
            </w:r>
            <w:r w:rsidR="0039533B" w:rsidRPr="00EB1620">
              <w:rPr>
                <w:rStyle w:val="eop"/>
                <w:rFonts w:ascii="Calibri" w:hAnsi="Calibri" w:cs="Calibri"/>
                <w:sz w:val="16"/>
                <w:szCs w:val="16"/>
                <w:lang w:val="es-ES"/>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F42818" w14:textId="77777777" w:rsidR="0039533B" w:rsidRPr="00EB1620" w:rsidRDefault="0039533B">
            <w:pPr>
              <w:rPr>
                <w:szCs w:val="24"/>
                <w:lang w:val="es-ES"/>
              </w:rPr>
            </w:pPr>
          </w:p>
        </w:tc>
      </w:tr>
      <w:tr w:rsidR="007844CA" w:rsidRPr="00EB1620" w14:paraId="190D2280" w14:textId="77777777" w:rsidTr="007844CA">
        <w:tc>
          <w:tcPr>
            <w:tcW w:w="1649"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304C5F46" w14:textId="2B1D1D2C" w:rsidR="008B5B34" w:rsidRPr="00EB1620" w:rsidRDefault="007844CA" w:rsidP="00002F12">
            <w:pPr>
              <w:pStyle w:val="paragraph"/>
              <w:spacing w:before="0" w:beforeAutospacing="0" w:after="0" w:afterAutospacing="0"/>
              <w:textAlignment w:val="baseline"/>
              <w:rPr>
                <w:rFonts w:ascii="Calibri" w:hAnsi="Calibri" w:cs="Calibri"/>
                <w:sz w:val="18"/>
                <w:szCs w:val="18"/>
                <w:lang w:val="es-ES"/>
              </w:rPr>
            </w:pPr>
            <w:r w:rsidRPr="00EB1620">
              <w:rPr>
                <w:rStyle w:val="normaltextrun"/>
                <w:rFonts w:ascii="Calibri" w:hAnsi="Calibri" w:cs="Calibri"/>
                <w:sz w:val="18"/>
                <w:szCs w:val="18"/>
                <w:lang w:val="es-ES"/>
              </w:rPr>
              <w:t>1-</w:t>
            </w:r>
            <w:r w:rsidR="008B5B34" w:rsidRPr="00EB1620">
              <w:rPr>
                <w:rStyle w:val="normaltextrun"/>
                <w:rFonts w:ascii="Calibri" w:hAnsi="Calibri" w:cs="Calibri"/>
                <w:sz w:val="18"/>
                <w:szCs w:val="18"/>
                <w:lang w:val="es-ES"/>
              </w:rPr>
              <w:t xml:space="preserve">Definición de objetivos </w:t>
            </w:r>
            <w:r w:rsidR="00002F12" w:rsidRPr="00EB1620">
              <w:rPr>
                <w:rStyle w:val="normaltextrun"/>
                <w:rFonts w:ascii="Calibri" w:hAnsi="Calibri" w:cs="Calibri"/>
                <w:sz w:val="18"/>
                <w:szCs w:val="18"/>
                <w:lang w:val="es-ES"/>
              </w:rPr>
              <w:t xml:space="preserve">y </w:t>
            </w:r>
            <w:r w:rsidRPr="00EB1620">
              <w:rPr>
                <w:rStyle w:val="normaltextrun"/>
                <w:rFonts w:ascii="Calibri" w:hAnsi="Calibri" w:cs="Calibri"/>
                <w:sz w:val="18"/>
                <w:szCs w:val="18"/>
                <w:lang w:val="es-ES"/>
              </w:rPr>
              <w:t>estratégi</w:t>
            </w:r>
            <w:r w:rsidR="00002F12" w:rsidRPr="00EB1620">
              <w:rPr>
                <w:rStyle w:val="normaltextrun"/>
                <w:rFonts w:ascii="Calibri" w:hAnsi="Calibri" w:cs="Calibri"/>
                <w:sz w:val="18"/>
                <w:szCs w:val="18"/>
                <w:lang w:val="es-ES"/>
              </w:rPr>
              <w:t>as de intervención</w:t>
            </w:r>
            <w:r w:rsidR="008B5B34" w:rsidRPr="00EB1620">
              <w:rPr>
                <w:rStyle w:val="normaltextrun"/>
                <w:rFonts w:ascii="Calibri" w:hAnsi="Calibri" w:cs="Calibri"/>
                <w:sz w:val="18"/>
                <w:szCs w:val="18"/>
                <w:lang w:val="es-ES"/>
              </w:rPr>
              <w:t xml:space="preserve"> </w:t>
            </w:r>
          </w:p>
        </w:tc>
        <w:tc>
          <w:tcPr>
            <w:tcW w:w="1783" w:type="dxa"/>
            <w:tcBorders>
              <w:top w:val="single" w:sz="6" w:space="0" w:color="auto"/>
              <w:left w:val="single" w:sz="6" w:space="0" w:color="auto"/>
              <w:bottom w:val="single" w:sz="6" w:space="0" w:color="auto"/>
              <w:right w:val="single" w:sz="6" w:space="0" w:color="auto"/>
            </w:tcBorders>
            <w:shd w:val="clear" w:color="auto" w:fill="CCFFCC"/>
          </w:tcPr>
          <w:p w14:paraId="7CEFD6D2" w14:textId="4DD6832F" w:rsidR="0039533B" w:rsidRPr="00EB1620" w:rsidRDefault="0039533B" w:rsidP="0039533B">
            <w:pPr>
              <w:pStyle w:val="paragraph"/>
              <w:spacing w:before="0" w:beforeAutospacing="0" w:after="0" w:afterAutospacing="0"/>
              <w:textAlignment w:val="baseline"/>
              <w:rPr>
                <w:lang w:val="es-ES"/>
              </w:rPr>
            </w:pP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181120B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641FD71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348AFD9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5330910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0939AD3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04B5E1E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50A74D9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3D58F71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0E946518"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F151DB"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tcPr>
          <w:p w14:paraId="6FDE11BA" w14:textId="39737219" w:rsidR="0039533B" w:rsidRPr="00EB1620" w:rsidRDefault="0039533B" w:rsidP="0039533B">
            <w:pPr>
              <w:pStyle w:val="paragraph"/>
              <w:spacing w:before="0" w:beforeAutospacing="0" w:after="0" w:afterAutospacing="0"/>
              <w:textAlignment w:val="baseline"/>
              <w:rPr>
                <w:lang w:val="es-ES"/>
              </w:rPr>
            </w:pP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355AFE3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7ED832C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4720636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4092CE0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5AF680F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3DBE53D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49A2CC8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058D08B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65226E20"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712EC"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tcPr>
          <w:p w14:paraId="3A9DD355" w14:textId="1CED02A0" w:rsidR="0039533B" w:rsidRPr="00EB1620" w:rsidRDefault="0039533B" w:rsidP="0039533B">
            <w:pPr>
              <w:pStyle w:val="paragraph"/>
              <w:spacing w:before="0" w:beforeAutospacing="0" w:after="0" w:afterAutospacing="0"/>
              <w:textAlignment w:val="baseline"/>
              <w:rPr>
                <w:lang w:val="es-ES"/>
              </w:rPr>
            </w:pP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53C1376C"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3678186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384C1B8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5AC8DF2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67260EE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3A17443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29A0823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0DB147F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0D01611B" w14:textId="77777777" w:rsidTr="007844CA">
        <w:trPr>
          <w:trHeight w:val="330"/>
        </w:trPr>
        <w:tc>
          <w:tcPr>
            <w:tcW w:w="164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F5E385F" w14:textId="3C4ECA00" w:rsidR="0039533B" w:rsidRPr="00EB1620" w:rsidRDefault="007844CA" w:rsidP="0039533B">
            <w:pPr>
              <w:pStyle w:val="paragraph"/>
              <w:spacing w:before="0" w:beforeAutospacing="0" w:after="0" w:afterAutospacing="0"/>
              <w:textAlignment w:val="baseline"/>
              <w:rPr>
                <w:lang w:val="es-ES"/>
              </w:rPr>
            </w:pPr>
            <w:r w:rsidRPr="00EB1620">
              <w:rPr>
                <w:rStyle w:val="normaltextrun"/>
                <w:rFonts w:ascii="Calibri" w:hAnsi="Calibri" w:cs="Calibri"/>
                <w:sz w:val="18"/>
                <w:szCs w:val="18"/>
                <w:lang w:val="es-ES"/>
              </w:rPr>
              <w:t>2-</w:t>
            </w:r>
            <w:r w:rsidR="00002F12" w:rsidRPr="00EB1620">
              <w:rPr>
                <w:rStyle w:val="eop"/>
                <w:rFonts w:ascii="Calibri" w:hAnsi="Calibri" w:cs="Calibri"/>
                <w:sz w:val="18"/>
                <w:szCs w:val="18"/>
                <w:lang w:val="es-ES"/>
              </w:rPr>
              <w:t>Dirección, organización y funcionamiento del centro</w:t>
            </w: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7CA5580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6E2EAAE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0F5F602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58F7570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23D1C81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41F5BE1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0B8A913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5DF18D1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16BDDE2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r>
      <w:tr w:rsidR="007844CA" w:rsidRPr="00EB1620" w14:paraId="4D15E623" w14:textId="77777777" w:rsidTr="007844CA">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F70CD9"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08B4919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1242F10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2D256DD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0FF391D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0E2EE2E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37C3DD8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7015AE6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0AD067A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7825616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r>
      <w:tr w:rsidR="007844CA" w:rsidRPr="00EB1620" w14:paraId="785B0E60" w14:textId="77777777" w:rsidTr="007844CA">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A982B"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691C801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056ABD5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6AEF457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7847E3C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78FA408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33896E6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3A5D41A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26AC948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45CA2E3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6"/>
                <w:szCs w:val="16"/>
                <w:lang w:val="es-ES"/>
              </w:rPr>
              <w:t> </w:t>
            </w:r>
          </w:p>
        </w:tc>
      </w:tr>
      <w:tr w:rsidR="007844CA" w:rsidRPr="00EB1620" w14:paraId="35BC0774" w14:textId="77777777" w:rsidTr="007844CA">
        <w:trPr>
          <w:trHeight w:val="270"/>
        </w:trPr>
        <w:tc>
          <w:tcPr>
            <w:tcW w:w="1649"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36493DB4" w14:textId="2E568EB1" w:rsidR="00002F12" w:rsidRPr="00EB1620" w:rsidRDefault="007844CA" w:rsidP="0039533B">
            <w:pPr>
              <w:pStyle w:val="paragraph"/>
              <w:spacing w:before="0" w:beforeAutospacing="0" w:after="0" w:afterAutospacing="0"/>
              <w:textAlignment w:val="baseline"/>
              <w:rPr>
                <w:rFonts w:ascii="Calibri" w:hAnsi="Calibri" w:cs="Calibri"/>
                <w:sz w:val="18"/>
                <w:szCs w:val="18"/>
                <w:lang w:val="es-ES"/>
              </w:rPr>
            </w:pPr>
            <w:r w:rsidRPr="00EB1620">
              <w:rPr>
                <w:rStyle w:val="normaltextrun"/>
                <w:rFonts w:ascii="Calibri" w:hAnsi="Calibri" w:cs="Calibri"/>
                <w:sz w:val="18"/>
                <w:szCs w:val="18"/>
                <w:lang w:val="es-ES"/>
              </w:rPr>
              <w:t>3-</w:t>
            </w:r>
            <w:r w:rsidR="00002F12" w:rsidRPr="00EB1620">
              <w:rPr>
                <w:rStyle w:val="eop"/>
                <w:rFonts w:ascii="Calibri" w:hAnsi="Calibri" w:cs="Calibri"/>
                <w:sz w:val="18"/>
                <w:szCs w:val="18"/>
                <w:lang w:val="es-ES"/>
              </w:rPr>
              <w:t>Liderazgo pedagógico</w:t>
            </w:r>
          </w:p>
          <w:p w14:paraId="2DC85A3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8"/>
                <w:szCs w:val="18"/>
                <w:lang w:val="es-ES"/>
              </w:rPr>
              <w:t> </w:t>
            </w:r>
          </w:p>
          <w:p w14:paraId="7A38BA8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sz w:val="18"/>
                <w:szCs w:val="18"/>
                <w:lang w:val="es-ES"/>
              </w:rPr>
              <w:t> </w:t>
            </w: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6D57C33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5AEA46B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68A8AE6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2A388FC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56F0624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5EF7960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5B43B95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502A829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09E1C7D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1D866954"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76B526"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2A103BA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4BCCA4F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04E1A63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5FB384C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04FA4BA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1134C20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3003314C"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05870C6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28F36C1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7A54C0B5"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36D1E"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74FDFB2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4E99E10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005B017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3E5515D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6133B57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17C6899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3698AE5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1A64DC3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2A6185B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64A5DACE" w14:textId="77777777" w:rsidTr="007844CA">
        <w:tc>
          <w:tcPr>
            <w:tcW w:w="164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71D52B" w14:textId="2E8BDEA7" w:rsidR="00002F12" w:rsidRPr="00EB1620" w:rsidRDefault="007844CA" w:rsidP="00002F12">
            <w:pPr>
              <w:pStyle w:val="paragraph"/>
              <w:spacing w:before="0" w:beforeAutospacing="0" w:after="0" w:afterAutospacing="0"/>
              <w:textAlignment w:val="baseline"/>
              <w:rPr>
                <w:rFonts w:ascii="Calibri" w:hAnsi="Calibri" w:cs="Calibri"/>
                <w:sz w:val="18"/>
                <w:szCs w:val="18"/>
                <w:lang w:val="es-ES"/>
              </w:rPr>
            </w:pPr>
            <w:r w:rsidRPr="00EB1620">
              <w:rPr>
                <w:rStyle w:val="normaltextrun"/>
                <w:rFonts w:ascii="Calibri" w:hAnsi="Calibri" w:cs="Calibri"/>
                <w:sz w:val="18"/>
                <w:szCs w:val="18"/>
                <w:lang w:val="es-ES"/>
              </w:rPr>
              <w:t>4-</w:t>
            </w:r>
            <w:r w:rsidR="00002F12" w:rsidRPr="00EB1620">
              <w:rPr>
                <w:rStyle w:val="normaltextrun"/>
                <w:rFonts w:ascii="Calibri" w:hAnsi="Calibri" w:cs="Calibri"/>
                <w:sz w:val="18"/>
                <w:szCs w:val="18"/>
                <w:lang w:val="es-ES"/>
              </w:rPr>
              <w:t>Participación y colaboración de agentes internos y externos</w:t>
            </w: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4A0B9E6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3AC794D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15A6501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285AE3C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41E16BA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7FEC23D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2127A2BC"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089ABF9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33B5E88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613F773C"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7FC48"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1826422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0EC3BC0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061098A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45BC34A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603CAE2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12F2E77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0BA58D8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693345B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6F0656D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7A2C4D9F"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CE2AE9"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auto"/>
            <w:hideMark/>
          </w:tcPr>
          <w:p w14:paraId="32511EFC"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auto"/>
            <w:hideMark/>
          </w:tcPr>
          <w:p w14:paraId="6D1E8A6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47B1727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auto"/>
            <w:hideMark/>
          </w:tcPr>
          <w:p w14:paraId="7D81AE5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auto"/>
            <w:hideMark/>
          </w:tcPr>
          <w:p w14:paraId="7309979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14:paraId="52097C5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auto"/>
            <w:hideMark/>
          </w:tcPr>
          <w:p w14:paraId="50F49CA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auto"/>
            <w:hideMark/>
          </w:tcPr>
          <w:p w14:paraId="532B8F1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auto"/>
            <w:hideMark/>
          </w:tcPr>
          <w:p w14:paraId="491D0A9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6EDA1E09" w14:textId="77777777" w:rsidTr="007844CA">
        <w:tc>
          <w:tcPr>
            <w:tcW w:w="1649"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10AAB5E4" w14:textId="707E9ED8" w:rsidR="00002F12" w:rsidRPr="00EB1620" w:rsidRDefault="007844CA" w:rsidP="00002F12">
            <w:pPr>
              <w:pStyle w:val="paragraph"/>
              <w:spacing w:before="0" w:beforeAutospacing="0" w:after="0" w:afterAutospacing="0"/>
              <w:textAlignment w:val="baseline"/>
              <w:rPr>
                <w:rFonts w:ascii="Calibri" w:hAnsi="Calibri" w:cs="Calibri"/>
                <w:sz w:val="18"/>
                <w:szCs w:val="18"/>
                <w:lang w:val="es-ES"/>
              </w:rPr>
            </w:pPr>
            <w:r w:rsidRPr="00EB1620">
              <w:rPr>
                <w:rStyle w:val="normaltextrun"/>
                <w:rFonts w:ascii="Calibri" w:hAnsi="Calibri" w:cs="Calibri"/>
                <w:sz w:val="18"/>
                <w:szCs w:val="18"/>
                <w:lang w:val="es-ES"/>
              </w:rPr>
              <w:t>5-</w:t>
            </w:r>
            <w:r w:rsidR="00002F12" w:rsidRPr="00EB1620">
              <w:rPr>
                <w:rStyle w:val="normaltextrun"/>
                <w:rFonts w:ascii="Calibri" w:hAnsi="Calibri" w:cs="Calibri"/>
                <w:sz w:val="18"/>
                <w:szCs w:val="18"/>
                <w:lang w:val="es-ES"/>
              </w:rPr>
              <w:t>Promover la evaluación y  la gestión para el cambio</w:t>
            </w: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0010995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17D64F5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13AF1FDE"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4066458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2E87524A"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186CB242"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1CFF4B7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08FFFF7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5FF9024D"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3804F050"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BF25D9"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001BC2F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44122124"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068E4583"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1B0D75E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6E6FF08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576C842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79169CB6"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7386FC6F"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1C8F1427"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r w:rsidR="007844CA" w:rsidRPr="00EB1620" w14:paraId="6EB14386" w14:textId="77777777" w:rsidTr="007844C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84063A" w14:textId="77777777" w:rsidR="0039533B" w:rsidRPr="00EB1620" w:rsidRDefault="0039533B">
            <w:pPr>
              <w:rPr>
                <w:szCs w:val="24"/>
                <w:lang w:val="es-ES"/>
              </w:rPr>
            </w:pPr>
          </w:p>
        </w:tc>
        <w:tc>
          <w:tcPr>
            <w:tcW w:w="1783" w:type="dxa"/>
            <w:tcBorders>
              <w:top w:val="single" w:sz="6" w:space="0" w:color="auto"/>
              <w:left w:val="single" w:sz="6" w:space="0" w:color="auto"/>
              <w:bottom w:val="single" w:sz="6" w:space="0" w:color="auto"/>
              <w:right w:val="single" w:sz="6" w:space="0" w:color="auto"/>
            </w:tcBorders>
            <w:shd w:val="clear" w:color="auto" w:fill="CCFFCC"/>
            <w:hideMark/>
          </w:tcPr>
          <w:p w14:paraId="53EFBEC1"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189" w:type="dxa"/>
            <w:tcBorders>
              <w:top w:val="single" w:sz="6" w:space="0" w:color="auto"/>
              <w:left w:val="single" w:sz="6" w:space="0" w:color="auto"/>
              <w:bottom w:val="single" w:sz="6" w:space="0" w:color="auto"/>
              <w:right w:val="single" w:sz="6" w:space="0" w:color="auto"/>
            </w:tcBorders>
            <w:shd w:val="clear" w:color="auto" w:fill="CCFFCC"/>
            <w:hideMark/>
          </w:tcPr>
          <w:p w14:paraId="2F75CA3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964" w:type="dxa"/>
            <w:tcBorders>
              <w:top w:val="single" w:sz="6" w:space="0" w:color="auto"/>
              <w:left w:val="single" w:sz="6" w:space="0" w:color="auto"/>
              <w:bottom w:val="single" w:sz="6" w:space="0" w:color="auto"/>
              <w:right w:val="single" w:sz="6" w:space="0" w:color="auto"/>
            </w:tcBorders>
            <w:shd w:val="clear" w:color="auto" w:fill="CCFFCC"/>
            <w:hideMark/>
          </w:tcPr>
          <w:p w14:paraId="54DC0449"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9" w:type="dxa"/>
            <w:tcBorders>
              <w:top w:val="single" w:sz="6" w:space="0" w:color="auto"/>
              <w:left w:val="single" w:sz="6" w:space="0" w:color="auto"/>
              <w:bottom w:val="single" w:sz="6" w:space="0" w:color="auto"/>
              <w:right w:val="single" w:sz="6" w:space="0" w:color="auto"/>
            </w:tcBorders>
            <w:shd w:val="clear" w:color="auto" w:fill="CCFFCC"/>
            <w:hideMark/>
          </w:tcPr>
          <w:p w14:paraId="179D4FF8"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71" w:type="dxa"/>
            <w:tcBorders>
              <w:top w:val="single" w:sz="6" w:space="0" w:color="auto"/>
              <w:left w:val="single" w:sz="6" w:space="0" w:color="auto"/>
              <w:bottom w:val="single" w:sz="6" w:space="0" w:color="auto"/>
              <w:right w:val="single" w:sz="6" w:space="0" w:color="auto"/>
            </w:tcBorders>
            <w:shd w:val="clear" w:color="auto" w:fill="CCFFCC"/>
            <w:hideMark/>
          </w:tcPr>
          <w:p w14:paraId="0911A2B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017" w:type="dxa"/>
            <w:tcBorders>
              <w:top w:val="single" w:sz="6" w:space="0" w:color="auto"/>
              <w:left w:val="single" w:sz="6" w:space="0" w:color="auto"/>
              <w:bottom w:val="single" w:sz="6" w:space="0" w:color="auto"/>
              <w:right w:val="single" w:sz="6" w:space="0" w:color="auto"/>
            </w:tcBorders>
            <w:shd w:val="clear" w:color="auto" w:fill="CCFFCC"/>
            <w:hideMark/>
          </w:tcPr>
          <w:p w14:paraId="049BA36B"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1238" w:type="dxa"/>
            <w:tcBorders>
              <w:top w:val="single" w:sz="6" w:space="0" w:color="auto"/>
              <w:left w:val="single" w:sz="6" w:space="0" w:color="auto"/>
              <w:bottom w:val="single" w:sz="6" w:space="0" w:color="auto"/>
              <w:right w:val="single" w:sz="6" w:space="0" w:color="auto"/>
            </w:tcBorders>
            <w:shd w:val="clear" w:color="auto" w:fill="CCFFCC"/>
            <w:hideMark/>
          </w:tcPr>
          <w:p w14:paraId="61D8F30C"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841" w:type="dxa"/>
            <w:tcBorders>
              <w:top w:val="single" w:sz="6" w:space="0" w:color="auto"/>
              <w:left w:val="single" w:sz="6" w:space="0" w:color="auto"/>
              <w:bottom w:val="single" w:sz="6" w:space="0" w:color="auto"/>
              <w:right w:val="single" w:sz="6" w:space="0" w:color="auto"/>
            </w:tcBorders>
            <w:shd w:val="clear" w:color="auto" w:fill="CCFFCC"/>
            <w:hideMark/>
          </w:tcPr>
          <w:p w14:paraId="5AF0EF85"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c>
          <w:tcPr>
            <w:tcW w:w="3609" w:type="dxa"/>
            <w:tcBorders>
              <w:top w:val="single" w:sz="6" w:space="0" w:color="auto"/>
              <w:left w:val="single" w:sz="6" w:space="0" w:color="auto"/>
              <w:bottom w:val="single" w:sz="6" w:space="0" w:color="auto"/>
              <w:right w:val="single" w:sz="6" w:space="0" w:color="auto"/>
            </w:tcBorders>
            <w:shd w:val="clear" w:color="auto" w:fill="CCFFCC"/>
            <w:hideMark/>
          </w:tcPr>
          <w:p w14:paraId="6821AB30" w14:textId="77777777" w:rsidR="0039533B" w:rsidRPr="00EB1620" w:rsidRDefault="0039533B" w:rsidP="0039533B">
            <w:pPr>
              <w:pStyle w:val="paragraph"/>
              <w:spacing w:before="0" w:beforeAutospacing="0" w:after="0" w:afterAutospacing="0"/>
              <w:textAlignment w:val="baseline"/>
              <w:rPr>
                <w:lang w:val="es-ES"/>
              </w:rPr>
            </w:pPr>
            <w:r w:rsidRPr="00EB1620">
              <w:rPr>
                <w:rStyle w:val="eop"/>
                <w:rFonts w:ascii="Calibri" w:hAnsi="Calibri" w:cs="Calibri"/>
                <w:lang w:val="es-ES"/>
              </w:rPr>
              <w:t> </w:t>
            </w:r>
          </w:p>
        </w:tc>
      </w:tr>
    </w:tbl>
    <w:p w14:paraId="408D16F2" w14:textId="262F4889" w:rsidR="0039533B" w:rsidRPr="00EB1620" w:rsidRDefault="0039533B" w:rsidP="0039533B">
      <w:pPr>
        <w:pStyle w:val="paragraph"/>
        <w:spacing w:before="0" w:beforeAutospacing="0" w:after="0" w:afterAutospacing="0"/>
        <w:textAlignment w:val="baseline"/>
        <w:rPr>
          <w:rStyle w:val="eop"/>
          <w:rFonts w:ascii="Calibri" w:hAnsi="Calibri" w:cs="Calibri"/>
          <w:sz w:val="52"/>
          <w:szCs w:val="52"/>
          <w:lang w:val="es-ES"/>
        </w:rPr>
      </w:pPr>
      <w:r w:rsidRPr="00EB1620">
        <w:rPr>
          <w:rStyle w:val="eop"/>
          <w:rFonts w:ascii="Calibri" w:hAnsi="Calibri" w:cs="Calibri"/>
          <w:sz w:val="52"/>
          <w:szCs w:val="52"/>
          <w:lang w:val="es-ES"/>
        </w:rPr>
        <w:t> </w:t>
      </w:r>
      <w:bookmarkStart w:id="0" w:name="_GoBack"/>
      <w:bookmarkEnd w:id="0"/>
    </w:p>
    <w:p w14:paraId="121C4939" w14:textId="081C414A" w:rsidR="008639FD" w:rsidRPr="00EB1620" w:rsidRDefault="008639FD" w:rsidP="0039533B">
      <w:pPr>
        <w:pStyle w:val="paragraph"/>
        <w:spacing w:before="0" w:beforeAutospacing="0" w:after="0" w:afterAutospacing="0"/>
        <w:textAlignment w:val="baseline"/>
        <w:rPr>
          <w:rFonts w:ascii="Segoe UI" w:hAnsi="Segoe UI" w:cs="Segoe UI"/>
          <w:sz w:val="18"/>
          <w:szCs w:val="18"/>
          <w:lang w:val="es-ES"/>
        </w:rPr>
      </w:pPr>
    </w:p>
    <w:p w14:paraId="0C64E364" w14:textId="4BA7A193" w:rsidR="000C0D1C" w:rsidRPr="00EB1620" w:rsidRDefault="00002F12" w:rsidP="000C0D1C">
      <w:pPr>
        <w:pStyle w:val="paragraph"/>
        <w:spacing w:before="0" w:beforeAutospacing="0" w:after="0" w:afterAutospacing="0"/>
        <w:jc w:val="center"/>
        <w:textAlignment w:val="baseline"/>
        <w:rPr>
          <w:rStyle w:val="eop"/>
          <w:rFonts w:ascii="Calibri" w:hAnsi="Calibri" w:cs="Calibri"/>
          <w:sz w:val="32"/>
          <w:szCs w:val="32"/>
          <w:lang w:val="es-ES"/>
        </w:rPr>
      </w:pPr>
      <w:r w:rsidRPr="00EB1620">
        <w:rPr>
          <w:rStyle w:val="normaltextrun"/>
          <w:rFonts w:ascii="Calibri" w:hAnsi="Calibri" w:cs="Calibri"/>
          <w:b/>
          <w:bCs/>
          <w:sz w:val="32"/>
          <w:szCs w:val="32"/>
          <w:lang w:val="es-ES"/>
        </w:rPr>
        <w:t>Instrucciones para cumplimentar el cuadro</w:t>
      </w:r>
    </w:p>
    <w:p w14:paraId="15743BB6" w14:textId="77777777" w:rsidR="000C0D1C" w:rsidRPr="00EB1620" w:rsidRDefault="000C0D1C" w:rsidP="000C0D1C">
      <w:pPr>
        <w:pStyle w:val="paragraph"/>
        <w:spacing w:before="0" w:beforeAutospacing="0" w:after="0" w:afterAutospacing="0"/>
        <w:textAlignment w:val="baseline"/>
        <w:rPr>
          <w:rFonts w:ascii="Calibri" w:hAnsi="Calibri" w:cs="Calibri"/>
          <w:sz w:val="32"/>
          <w:szCs w:val="32"/>
          <w:lang w:val="es-ES"/>
        </w:rPr>
      </w:pPr>
    </w:p>
    <w:p w14:paraId="3FDDE09A" w14:textId="77777777" w:rsidR="00EB1620" w:rsidRPr="00EB1620" w:rsidRDefault="00002F12" w:rsidP="00EB1620">
      <w:pPr>
        <w:pStyle w:val="paragraph"/>
        <w:spacing w:before="0" w:beforeAutospacing="0" w:after="0" w:afterAutospacing="0"/>
        <w:textAlignment w:val="baseline"/>
        <w:rPr>
          <w:rFonts w:asciiTheme="minorHAnsi" w:hAnsiTheme="minorHAnsi" w:cstheme="minorHAnsi"/>
          <w:lang w:val="es-ES"/>
        </w:rPr>
      </w:pPr>
      <w:r w:rsidRPr="00EB1620">
        <w:rPr>
          <w:rStyle w:val="eop"/>
          <w:rFonts w:asciiTheme="minorHAnsi" w:hAnsiTheme="minorHAnsi" w:cstheme="minorHAnsi"/>
          <w:b/>
          <w:lang w:val="es-ES"/>
        </w:rPr>
        <w:t>C</w:t>
      </w:r>
      <w:r w:rsidRPr="00EB1620">
        <w:rPr>
          <w:rStyle w:val="form-control-text"/>
          <w:rFonts w:asciiTheme="minorHAnsi" w:hAnsiTheme="minorHAnsi" w:cstheme="minorHAnsi"/>
          <w:b/>
          <w:lang w:val="es-ES"/>
        </w:rPr>
        <w:t>olumna nº1</w:t>
      </w:r>
      <w:r w:rsidRPr="00EB1620">
        <w:rPr>
          <w:rStyle w:val="form-control-text"/>
          <w:rFonts w:asciiTheme="minorHAnsi" w:hAnsiTheme="minorHAnsi" w:cstheme="minorHAnsi"/>
          <w:lang w:val="es-ES"/>
        </w:rPr>
        <w:t>:  se recogen las 5 dimensiones básicas para la evaluación de la función directiva.</w:t>
      </w:r>
      <w:r w:rsidRPr="00EB1620">
        <w:rPr>
          <w:color w:val="0070C0"/>
          <w:lang w:val="es-ES"/>
        </w:rPr>
        <w:br/>
      </w:r>
      <w:r w:rsidRPr="00EB1620">
        <w:rPr>
          <w:rStyle w:val="form-control-text"/>
          <w:rFonts w:asciiTheme="minorHAnsi" w:hAnsiTheme="minorHAnsi" w:cstheme="minorHAnsi"/>
          <w:b/>
          <w:lang w:val="es-ES"/>
        </w:rPr>
        <w:t>Columna  nº 2</w:t>
      </w:r>
      <w:r w:rsidR="006E5787" w:rsidRPr="00EB1620">
        <w:rPr>
          <w:rStyle w:val="form-control-text"/>
          <w:rFonts w:asciiTheme="minorHAnsi" w:hAnsiTheme="minorHAnsi" w:cstheme="minorHAnsi"/>
          <w:lang w:val="es-ES"/>
        </w:rPr>
        <w:t xml:space="preserve"> se clasificarán por dimensiones y se recogerán en cada línea, los objetivos definidos en el Proyecto de Dirección y los cambios realizados</w:t>
      </w:r>
      <w:r w:rsidR="006E5787" w:rsidRPr="00EB1620">
        <w:rPr>
          <w:rFonts w:asciiTheme="minorHAnsi" w:hAnsiTheme="minorHAnsi" w:cstheme="minorHAnsi"/>
          <w:lang w:val="es-ES"/>
        </w:rPr>
        <w:br/>
      </w:r>
      <w:r w:rsidRPr="00EB1620">
        <w:rPr>
          <w:rStyle w:val="form-control-text"/>
          <w:rFonts w:asciiTheme="minorHAnsi" w:hAnsiTheme="minorHAnsi" w:cstheme="minorHAnsi"/>
          <w:b/>
          <w:lang w:val="es-ES"/>
        </w:rPr>
        <w:t>Columna  nº 3</w:t>
      </w:r>
      <w:r w:rsidRPr="00EB1620">
        <w:rPr>
          <w:rStyle w:val="form-control-text"/>
          <w:rFonts w:asciiTheme="minorHAnsi" w:hAnsiTheme="minorHAnsi" w:cstheme="minorHAnsi"/>
          <w:lang w:val="es-ES"/>
        </w:rPr>
        <w:t>: se identificará la ubicación de cada objetivo en el ciclo PDCA (Plan, Do, Check, Act). El grado de desarrollo alcanzado en la gestión de los objetivos, la fotografía de la situación actual.</w:t>
      </w:r>
    </w:p>
    <w:p w14:paraId="167D9C82" w14:textId="77777777" w:rsidR="00EB1620" w:rsidRPr="00EB1620" w:rsidRDefault="00002F12" w:rsidP="00EB1620">
      <w:pPr>
        <w:pStyle w:val="paragraph"/>
        <w:numPr>
          <w:ilvl w:val="0"/>
          <w:numId w:val="14"/>
        </w:numPr>
        <w:spacing w:before="0" w:beforeAutospacing="0" w:after="0" w:afterAutospacing="0"/>
        <w:textAlignment w:val="baseline"/>
        <w:rPr>
          <w:rFonts w:asciiTheme="minorHAnsi" w:hAnsiTheme="minorHAnsi" w:cstheme="minorHAnsi"/>
          <w:sz w:val="18"/>
          <w:szCs w:val="18"/>
          <w:lang w:val="es-ES"/>
        </w:rPr>
      </w:pPr>
      <w:r w:rsidRPr="00EB1620">
        <w:rPr>
          <w:rStyle w:val="form-control-text"/>
          <w:rFonts w:asciiTheme="minorHAnsi" w:hAnsiTheme="minorHAnsi" w:cstheme="minorHAnsi"/>
          <w:lang w:val="es-ES"/>
        </w:rPr>
        <w:t xml:space="preserve">Planteamiento: el objetivo planificado es coherente con el PEC. </w:t>
      </w:r>
      <w:r w:rsidR="007844CA" w:rsidRPr="00EB1620">
        <w:rPr>
          <w:rStyle w:val="form-control-text"/>
          <w:rFonts w:asciiTheme="minorHAnsi" w:hAnsiTheme="minorHAnsi" w:cstheme="minorHAnsi"/>
          <w:lang w:val="es-ES"/>
        </w:rPr>
        <w:t>La difusión ya está diseñada</w:t>
      </w:r>
      <w:r w:rsidRPr="00EB1620">
        <w:rPr>
          <w:rStyle w:val="form-control-text"/>
          <w:rFonts w:asciiTheme="minorHAnsi" w:hAnsiTheme="minorHAnsi" w:cstheme="minorHAnsi"/>
          <w:lang w:val="es-ES"/>
        </w:rPr>
        <w:t>.</w:t>
      </w:r>
    </w:p>
    <w:p w14:paraId="35AE7684" w14:textId="0E450277" w:rsidR="00EB1620" w:rsidRPr="00EB1620" w:rsidRDefault="00002F12" w:rsidP="00EB1620">
      <w:pPr>
        <w:pStyle w:val="paragraph"/>
        <w:numPr>
          <w:ilvl w:val="0"/>
          <w:numId w:val="14"/>
        </w:numPr>
        <w:spacing w:before="0" w:beforeAutospacing="0" w:after="0" w:afterAutospacing="0"/>
        <w:textAlignment w:val="baseline"/>
        <w:rPr>
          <w:rFonts w:asciiTheme="minorHAnsi" w:hAnsiTheme="minorHAnsi" w:cstheme="minorHAnsi"/>
          <w:sz w:val="18"/>
          <w:szCs w:val="18"/>
          <w:lang w:val="es-ES"/>
        </w:rPr>
      </w:pPr>
      <w:r w:rsidRPr="00EB1620">
        <w:rPr>
          <w:rStyle w:val="form-control-text"/>
          <w:rFonts w:asciiTheme="minorHAnsi" w:hAnsiTheme="minorHAnsi" w:cstheme="minorHAnsi"/>
          <w:lang w:val="es-ES"/>
        </w:rPr>
        <w:t>D</w:t>
      </w:r>
      <w:r w:rsidR="00EB1620" w:rsidRPr="00EB1620">
        <w:rPr>
          <w:rStyle w:val="form-control-text"/>
          <w:rFonts w:asciiTheme="minorHAnsi" w:hAnsiTheme="minorHAnsi" w:cstheme="minorHAnsi"/>
          <w:lang w:val="es-ES"/>
        </w:rPr>
        <w:t>esarrollo</w:t>
      </w:r>
      <w:r w:rsidRPr="00EB1620">
        <w:rPr>
          <w:rStyle w:val="form-control-text"/>
          <w:rFonts w:asciiTheme="minorHAnsi" w:hAnsiTheme="minorHAnsi" w:cstheme="minorHAnsi"/>
          <w:lang w:val="es-ES"/>
        </w:rPr>
        <w:t>: el objetivo planteado se ha llevado a cabo de forma ordenada, rigurosa y sistemática en todos los ámbitos que son de aplicación.</w:t>
      </w:r>
    </w:p>
    <w:p w14:paraId="48F47FE2" w14:textId="77777777" w:rsidR="00EB1620" w:rsidRPr="00EB1620" w:rsidRDefault="00002F12" w:rsidP="00EB1620">
      <w:pPr>
        <w:pStyle w:val="paragraph"/>
        <w:numPr>
          <w:ilvl w:val="0"/>
          <w:numId w:val="14"/>
        </w:numPr>
        <w:spacing w:before="0" w:beforeAutospacing="0" w:after="0" w:afterAutospacing="0"/>
        <w:textAlignment w:val="baseline"/>
        <w:rPr>
          <w:rFonts w:asciiTheme="minorHAnsi" w:hAnsiTheme="minorHAnsi" w:cstheme="minorHAnsi"/>
          <w:sz w:val="18"/>
          <w:szCs w:val="18"/>
          <w:lang w:val="es-ES"/>
        </w:rPr>
      </w:pPr>
      <w:r w:rsidRPr="00EB1620">
        <w:rPr>
          <w:rStyle w:val="form-control-text"/>
          <w:rFonts w:asciiTheme="minorHAnsi" w:hAnsiTheme="minorHAnsi" w:cstheme="minorHAnsi"/>
          <w:lang w:val="es-ES"/>
        </w:rPr>
        <w:t xml:space="preserve">Evaluación y ajuste: </w:t>
      </w:r>
      <w:r w:rsidR="006E5787" w:rsidRPr="00EB1620">
        <w:rPr>
          <w:rStyle w:val="form-control-text"/>
          <w:rFonts w:asciiTheme="minorHAnsi" w:hAnsiTheme="minorHAnsi" w:cstheme="minorHAnsi"/>
          <w:lang w:val="es-ES"/>
        </w:rPr>
        <w:t xml:space="preserve">el objetivo </w:t>
      </w:r>
      <w:r w:rsidRPr="00EB1620">
        <w:rPr>
          <w:rStyle w:val="form-control-text"/>
          <w:rFonts w:asciiTheme="minorHAnsi" w:hAnsiTheme="minorHAnsi" w:cstheme="minorHAnsi"/>
          <w:lang w:val="es-ES"/>
        </w:rPr>
        <w:t xml:space="preserve">se ha planteado, </w:t>
      </w:r>
      <w:r w:rsidR="00EB1620" w:rsidRPr="00EB1620">
        <w:rPr>
          <w:rStyle w:val="form-control-text"/>
          <w:rFonts w:asciiTheme="minorHAnsi" w:hAnsiTheme="minorHAnsi" w:cstheme="minorHAnsi"/>
          <w:lang w:val="es-ES"/>
        </w:rPr>
        <w:t>difundido</w:t>
      </w:r>
      <w:r w:rsidRPr="00EB1620">
        <w:rPr>
          <w:rStyle w:val="form-control-text"/>
          <w:rFonts w:asciiTheme="minorHAnsi" w:hAnsiTheme="minorHAnsi" w:cstheme="minorHAnsi"/>
          <w:lang w:val="es-ES"/>
        </w:rPr>
        <w:t xml:space="preserve"> y evaluado y </w:t>
      </w:r>
      <w:r w:rsidR="006E5787" w:rsidRPr="00EB1620">
        <w:rPr>
          <w:rStyle w:val="form-control-text"/>
          <w:rFonts w:asciiTheme="minorHAnsi" w:hAnsiTheme="minorHAnsi" w:cstheme="minorHAnsi"/>
          <w:lang w:val="es-ES"/>
        </w:rPr>
        <w:t xml:space="preserve">los mecanismos de revisión y ajuste </w:t>
      </w:r>
      <w:r w:rsidRPr="00EB1620">
        <w:rPr>
          <w:rStyle w:val="form-control-text"/>
          <w:rFonts w:asciiTheme="minorHAnsi" w:hAnsiTheme="minorHAnsi" w:cstheme="minorHAnsi"/>
          <w:lang w:val="es-ES"/>
        </w:rPr>
        <w:t xml:space="preserve">se han </w:t>
      </w:r>
      <w:r w:rsidR="006E5787" w:rsidRPr="00EB1620">
        <w:rPr>
          <w:rStyle w:val="form-control-text"/>
          <w:rFonts w:asciiTheme="minorHAnsi" w:hAnsiTheme="minorHAnsi" w:cstheme="minorHAnsi"/>
          <w:lang w:val="es-ES"/>
        </w:rPr>
        <w:t>tenido en cuenta</w:t>
      </w:r>
      <w:r w:rsidRPr="00EB1620">
        <w:rPr>
          <w:rStyle w:val="form-control-text"/>
          <w:rFonts w:asciiTheme="minorHAnsi" w:hAnsiTheme="minorHAnsi" w:cstheme="minorHAnsi"/>
          <w:lang w:val="es-ES"/>
        </w:rPr>
        <w:t xml:space="preserve"> para renovar y/o mejorar.</w:t>
      </w:r>
    </w:p>
    <w:p w14:paraId="74B55BCA" w14:textId="6DAFB6A9" w:rsidR="00EB1620" w:rsidRPr="00EB1620" w:rsidRDefault="00564C90" w:rsidP="00EB1620">
      <w:pPr>
        <w:pStyle w:val="paragraph"/>
        <w:spacing w:before="0" w:beforeAutospacing="0" w:after="0" w:afterAutospacing="0"/>
        <w:textAlignment w:val="baseline"/>
        <w:rPr>
          <w:rStyle w:val="form-control-text"/>
          <w:rFonts w:asciiTheme="minorHAnsi" w:hAnsiTheme="minorHAnsi" w:cstheme="minorHAnsi"/>
          <w:lang w:val="es-ES"/>
        </w:rPr>
      </w:pPr>
      <w:r w:rsidRPr="00EB1620">
        <w:rPr>
          <w:rStyle w:val="form-control-text"/>
          <w:rFonts w:asciiTheme="minorHAnsi" w:hAnsiTheme="minorHAnsi" w:cstheme="minorHAnsi"/>
          <w:b/>
          <w:lang w:val="es-ES"/>
        </w:rPr>
        <w:t>Columna nº</w:t>
      </w:r>
      <w:r w:rsidR="00002F12" w:rsidRPr="00EB1620">
        <w:rPr>
          <w:rStyle w:val="form-control-text"/>
          <w:rFonts w:asciiTheme="minorHAnsi" w:hAnsiTheme="minorHAnsi" w:cstheme="minorHAnsi"/>
          <w:b/>
          <w:lang w:val="es-ES"/>
        </w:rPr>
        <w:t xml:space="preserve"> 4</w:t>
      </w:r>
      <w:r w:rsidR="00002F12" w:rsidRPr="00EB1620">
        <w:rPr>
          <w:rStyle w:val="form-control-text"/>
          <w:rFonts w:asciiTheme="minorHAnsi" w:hAnsiTheme="minorHAnsi" w:cstheme="minorHAnsi"/>
          <w:lang w:val="es-ES"/>
        </w:rPr>
        <w:t xml:space="preserve">: el </w:t>
      </w:r>
      <w:r w:rsidR="00002F12" w:rsidRPr="00EB1620">
        <w:rPr>
          <w:rStyle w:val="form-control-text"/>
          <w:rFonts w:asciiTheme="minorHAnsi" w:hAnsiTheme="minorHAnsi" w:cstheme="minorHAnsi"/>
          <w:b/>
          <w:lang w:val="es-ES"/>
        </w:rPr>
        <w:t>DAFO</w:t>
      </w:r>
      <w:r w:rsidR="00002F12" w:rsidRPr="00EB1620">
        <w:rPr>
          <w:rStyle w:val="form-control-text"/>
          <w:rFonts w:asciiTheme="minorHAnsi" w:hAnsiTheme="minorHAnsi" w:cstheme="minorHAnsi"/>
          <w:lang w:val="es-ES"/>
        </w:rPr>
        <w:t xml:space="preserve"> es una herramienta de reflexión para conocer la situación del centro. Se basa en e</w:t>
      </w:r>
      <w:r w:rsidR="00EB1620" w:rsidRPr="00EB1620">
        <w:rPr>
          <w:rStyle w:val="form-control-text"/>
          <w:rFonts w:asciiTheme="minorHAnsi" w:hAnsiTheme="minorHAnsi" w:cstheme="minorHAnsi"/>
          <w:lang w:val="es-ES"/>
        </w:rPr>
        <w:t>l análisis interno y externo: a</w:t>
      </w:r>
    </w:p>
    <w:p w14:paraId="14BCF82E" w14:textId="77777777" w:rsidR="00EB1620" w:rsidRPr="00EB1620" w:rsidRDefault="00002F12" w:rsidP="00EB1620">
      <w:pPr>
        <w:pStyle w:val="paragraph"/>
        <w:spacing w:before="0" w:beforeAutospacing="0" w:after="0" w:afterAutospacing="0"/>
        <w:textAlignment w:val="baseline"/>
        <w:rPr>
          <w:rFonts w:asciiTheme="minorHAnsi" w:hAnsiTheme="minorHAnsi" w:cstheme="minorHAnsi"/>
          <w:lang w:val="es-ES"/>
        </w:rPr>
      </w:pPr>
      <w:r w:rsidRPr="00EB1620">
        <w:rPr>
          <w:rStyle w:val="form-control-text"/>
          <w:rFonts w:asciiTheme="minorHAnsi" w:hAnsiTheme="minorHAnsi" w:cstheme="minorHAnsi"/>
          <w:lang w:val="es-ES"/>
        </w:rPr>
        <w:t>partir del análisis interno se determinarán las fortalezas y debilidades de los objetivos y, desde el a</w:t>
      </w:r>
      <w:r w:rsidR="00EB1620" w:rsidRPr="00EB1620">
        <w:rPr>
          <w:rStyle w:val="form-control-text"/>
          <w:rFonts w:asciiTheme="minorHAnsi" w:hAnsiTheme="minorHAnsi" w:cstheme="minorHAnsi"/>
          <w:lang w:val="es-ES"/>
        </w:rPr>
        <w:t>nálisis externo, las amenazas y oportunidades</w:t>
      </w:r>
      <w:r w:rsidRPr="00EB1620">
        <w:rPr>
          <w:rStyle w:val="form-control-text"/>
          <w:rFonts w:asciiTheme="minorHAnsi" w:hAnsiTheme="minorHAnsi" w:cstheme="minorHAnsi"/>
          <w:lang w:val="es-ES"/>
        </w:rPr>
        <w:t>.</w:t>
      </w:r>
    </w:p>
    <w:p w14:paraId="04DE689F" w14:textId="201D07B2" w:rsidR="0039533B" w:rsidRPr="00EB1620" w:rsidRDefault="00002F12" w:rsidP="00EB1620">
      <w:pPr>
        <w:pStyle w:val="paragraph"/>
        <w:spacing w:before="0" w:beforeAutospacing="0" w:after="0" w:afterAutospacing="0"/>
        <w:textAlignment w:val="baseline"/>
        <w:rPr>
          <w:rFonts w:asciiTheme="minorHAnsi" w:hAnsiTheme="minorHAnsi" w:cstheme="minorHAnsi"/>
          <w:sz w:val="18"/>
          <w:szCs w:val="18"/>
          <w:lang w:val="es-ES"/>
        </w:rPr>
      </w:pPr>
      <w:r w:rsidRPr="00EB1620">
        <w:rPr>
          <w:rStyle w:val="form-control-text"/>
          <w:rFonts w:asciiTheme="minorHAnsi" w:hAnsiTheme="minorHAnsi" w:cstheme="minorHAnsi"/>
          <w:b/>
          <w:lang w:val="es-ES"/>
        </w:rPr>
        <w:t>Columna nº5</w:t>
      </w:r>
      <w:r w:rsidRPr="00EB1620">
        <w:rPr>
          <w:rStyle w:val="form-control-text"/>
          <w:rFonts w:asciiTheme="minorHAnsi" w:hAnsiTheme="minorHAnsi" w:cstheme="minorHAnsi"/>
          <w:lang w:val="es-ES"/>
        </w:rPr>
        <w:t xml:space="preserve">: se identificarán las principales conclusiones obtenidas y se </w:t>
      </w:r>
      <w:r w:rsidR="006E5787" w:rsidRPr="00EB1620">
        <w:rPr>
          <w:rStyle w:val="form-control-text"/>
          <w:rFonts w:asciiTheme="minorHAnsi" w:hAnsiTheme="minorHAnsi" w:cstheme="minorHAnsi"/>
          <w:lang w:val="es-ES"/>
        </w:rPr>
        <w:t>concretarán</w:t>
      </w:r>
      <w:r w:rsidRPr="00EB1620">
        <w:rPr>
          <w:rStyle w:val="form-control-text"/>
          <w:rFonts w:asciiTheme="minorHAnsi" w:hAnsiTheme="minorHAnsi" w:cstheme="minorHAnsi"/>
          <w:lang w:val="es-ES"/>
        </w:rPr>
        <w:t xml:space="preserve"> las propuestas de mejora</w:t>
      </w:r>
      <w:r w:rsidR="00EB1620" w:rsidRPr="00EB1620">
        <w:rPr>
          <w:rStyle w:val="form-control-text"/>
          <w:rFonts w:asciiTheme="minorHAnsi" w:hAnsiTheme="minorHAnsi" w:cstheme="minorHAnsi"/>
          <w:lang w:val="es-ES"/>
        </w:rPr>
        <w:t>.</w:t>
      </w:r>
    </w:p>
    <w:sectPr w:rsidR="0039533B" w:rsidRPr="00EB1620" w:rsidSect="000C0D1C">
      <w:pgSz w:w="16838" w:h="11906" w:orient="landscape"/>
      <w:pgMar w:top="1418" w:right="1418" w:bottom="1418" w:left="96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8625" w14:textId="77777777" w:rsidR="00385366" w:rsidRDefault="00385366">
      <w:r>
        <w:separator/>
      </w:r>
    </w:p>
  </w:endnote>
  <w:endnote w:type="continuationSeparator" w:id="0">
    <w:p w14:paraId="65292379" w14:textId="77777777" w:rsidR="00385366" w:rsidRDefault="0038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3393" w14:textId="40E21EDE" w:rsidR="004D50A5" w:rsidRPr="00211416" w:rsidRDefault="004D50A5" w:rsidP="00211416">
    <w:pPr>
      <w:jc w:val="center"/>
      <w:rPr>
        <w:rFonts w:ascii="Arial" w:hAnsi="Arial" w:cs="Arial"/>
        <w:sz w:val="16"/>
        <w:szCs w:val="16"/>
      </w:rPr>
    </w:pPr>
    <w:r>
      <w:rPr>
        <w:rFonts w:ascii="Arial" w:hAnsi="Arial" w:cs="Arial"/>
        <w:sz w:val="16"/>
        <w:szCs w:val="16"/>
      </w:rPr>
      <w:t>DK 021320 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3</w:t>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Style w:val="Nmerodepgina"/>
        <w:rFonts w:ascii="Arial" w:hAnsi="Arial" w:cs="Arial"/>
        <w:sz w:val="16"/>
        <w:szCs w:val="16"/>
      </w:rPr>
      <w:fldChar w:fldCharType="begin"/>
    </w:r>
    <w:r w:rsidRPr="00E16B09">
      <w:rPr>
        <w:rStyle w:val="Nmerodepgina"/>
        <w:rFonts w:ascii="Arial" w:hAnsi="Arial" w:cs="Arial"/>
        <w:sz w:val="16"/>
        <w:szCs w:val="16"/>
      </w:rPr>
      <w:instrText xml:space="preserve"> </w:instrText>
    </w:r>
    <w:r>
      <w:rPr>
        <w:rStyle w:val="Nmerodepgina"/>
        <w:rFonts w:ascii="Arial" w:hAnsi="Arial" w:cs="Arial"/>
        <w:sz w:val="16"/>
        <w:szCs w:val="16"/>
      </w:rPr>
      <w:instrText>PAGE</w:instrText>
    </w:r>
    <w:r w:rsidRPr="00E16B09">
      <w:rPr>
        <w:rStyle w:val="Nmerodepgina"/>
        <w:rFonts w:ascii="Arial" w:hAnsi="Arial" w:cs="Arial"/>
        <w:sz w:val="16"/>
        <w:szCs w:val="16"/>
      </w:rPr>
      <w:instrText xml:space="preserve"> </w:instrText>
    </w:r>
    <w:r w:rsidRPr="00E16B09">
      <w:rPr>
        <w:rStyle w:val="Nmerodepgina"/>
        <w:rFonts w:ascii="Arial" w:hAnsi="Arial" w:cs="Arial"/>
        <w:sz w:val="16"/>
        <w:szCs w:val="16"/>
      </w:rPr>
      <w:fldChar w:fldCharType="separate"/>
    </w:r>
    <w:r w:rsidR="00564C90">
      <w:rPr>
        <w:rStyle w:val="Nmerodepgina"/>
        <w:rFonts w:ascii="Arial" w:hAnsi="Arial" w:cs="Arial"/>
        <w:noProof/>
        <w:sz w:val="16"/>
        <w:szCs w:val="16"/>
      </w:rPr>
      <w:t>10</w:t>
    </w:r>
    <w:r w:rsidRPr="00E16B09">
      <w:rPr>
        <w:rStyle w:val="Nmerodepgina"/>
        <w:rFonts w:ascii="Arial" w:hAnsi="Arial" w:cs="Arial"/>
        <w:sz w:val="16"/>
        <w:szCs w:val="16"/>
      </w:rPr>
      <w:fldChar w:fldCharType="end"/>
    </w:r>
    <w:r w:rsidRPr="00E16B09">
      <w:rPr>
        <w:rStyle w:val="Nmerodepgina"/>
        <w:rFonts w:ascii="Arial" w:hAnsi="Arial" w:cs="Arial"/>
        <w:sz w:val="16"/>
        <w:szCs w:val="16"/>
      </w:rPr>
      <w:t>/</w:t>
    </w:r>
    <w:r w:rsidRPr="00E16B09">
      <w:rPr>
        <w:rStyle w:val="Nmerodepgina"/>
        <w:rFonts w:ascii="Arial" w:hAnsi="Arial" w:cs="Arial"/>
        <w:sz w:val="16"/>
        <w:szCs w:val="16"/>
      </w:rPr>
      <w:fldChar w:fldCharType="begin"/>
    </w:r>
    <w:r w:rsidRPr="00E16B09">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E16B09">
      <w:rPr>
        <w:rStyle w:val="Nmerodepgina"/>
        <w:rFonts w:ascii="Arial" w:hAnsi="Arial" w:cs="Arial"/>
        <w:sz w:val="16"/>
        <w:szCs w:val="16"/>
      </w:rPr>
      <w:instrText xml:space="preserve"> </w:instrText>
    </w:r>
    <w:r w:rsidRPr="00E16B09">
      <w:rPr>
        <w:rStyle w:val="Nmerodepgina"/>
        <w:rFonts w:ascii="Arial" w:hAnsi="Arial" w:cs="Arial"/>
        <w:sz w:val="16"/>
        <w:szCs w:val="16"/>
      </w:rPr>
      <w:fldChar w:fldCharType="separate"/>
    </w:r>
    <w:r w:rsidR="00564C90">
      <w:rPr>
        <w:rStyle w:val="Nmerodepgina"/>
        <w:rFonts w:ascii="Arial" w:hAnsi="Arial" w:cs="Arial"/>
        <w:noProof/>
        <w:sz w:val="16"/>
        <w:szCs w:val="16"/>
      </w:rPr>
      <w:t>10</w:t>
    </w:r>
    <w:r w:rsidRPr="00E16B09">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AC93" w14:textId="261FD0A2" w:rsidR="004D50A5" w:rsidRPr="00211416" w:rsidRDefault="004D50A5" w:rsidP="00211416">
    <w:pPr>
      <w:jc w:val="center"/>
      <w:rPr>
        <w:rFonts w:ascii="Arial" w:hAnsi="Arial" w:cs="Arial"/>
        <w:sz w:val="16"/>
        <w:szCs w:val="16"/>
      </w:rPr>
    </w:pPr>
    <w:r>
      <w:rPr>
        <w:rFonts w:ascii="Arial" w:hAnsi="Arial" w:cs="Arial"/>
        <w:noProof/>
        <w:sz w:val="16"/>
        <w:szCs w:val="16"/>
        <w:lang w:val="es-ES" w:eastAsia="es-ES"/>
      </w:rPr>
      <w:drawing>
        <wp:anchor distT="0" distB="0" distL="114935" distR="114935" simplePos="0" relativeHeight="251660288" behindDoc="1" locked="0" layoutInCell="1" allowOverlap="1" wp14:anchorId="4CFB5FF1" wp14:editId="229C23E5">
          <wp:simplePos x="0" y="0"/>
          <wp:positionH relativeFrom="column">
            <wp:posOffset>5711825</wp:posOffset>
          </wp:positionH>
          <wp:positionV relativeFrom="paragraph">
            <wp:posOffset>-479425</wp:posOffset>
          </wp:positionV>
          <wp:extent cx="885190" cy="726440"/>
          <wp:effectExtent l="0" t="0" r="0" b="0"/>
          <wp:wrapNone/>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26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DK 0201 2012 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3</w:t>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Style w:val="Nmerodepgina"/>
        <w:rFonts w:ascii="Arial" w:hAnsi="Arial" w:cs="Arial"/>
        <w:sz w:val="16"/>
        <w:szCs w:val="16"/>
      </w:rPr>
      <w:fldChar w:fldCharType="begin"/>
    </w:r>
    <w:r w:rsidRPr="00E16B09">
      <w:rPr>
        <w:rStyle w:val="Nmerodepgina"/>
        <w:rFonts w:ascii="Arial" w:hAnsi="Arial" w:cs="Arial"/>
        <w:sz w:val="16"/>
        <w:szCs w:val="16"/>
      </w:rPr>
      <w:instrText xml:space="preserve"> </w:instrText>
    </w:r>
    <w:r>
      <w:rPr>
        <w:rStyle w:val="Nmerodepgina"/>
        <w:rFonts w:ascii="Arial" w:hAnsi="Arial" w:cs="Arial"/>
        <w:sz w:val="16"/>
        <w:szCs w:val="16"/>
      </w:rPr>
      <w:instrText>PAGE</w:instrText>
    </w:r>
    <w:r w:rsidRPr="00E16B09">
      <w:rPr>
        <w:rStyle w:val="Nmerodepgina"/>
        <w:rFonts w:ascii="Arial" w:hAnsi="Arial" w:cs="Arial"/>
        <w:sz w:val="16"/>
        <w:szCs w:val="16"/>
      </w:rPr>
      <w:instrText xml:space="preserve"> </w:instrText>
    </w:r>
    <w:r w:rsidRPr="00E16B09">
      <w:rPr>
        <w:rStyle w:val="Nmerodepgina"/>
        <w:rFonts w:ascii="Arial" w:hAnsi="Arial" w:cs="Arial"/>
        <w:sz w:val="16"/>
        <w:szCs w:val="16"/>
      </w:rPr>
      <w:fldChar w:fldCharType="separate"/>
    </w:r>
    <w:r w:rsidR="00564C90">
      <w:rPr>
        <w:rStyle w:val="Nmerodepgina"/>
        <w:rFonts w:ascii="Arial" w:hAnsi="Arial" w:cs="Arial"/>
        <w:noProof/>
        <w:sz w:val="16"/>
        <w:szCs w:val="16"/>
      </w:rPr>
      <w:t>9</w:t>
    </w:r>
    <w:r w:rsidRPr="00E16B09">
      <w:rPr>
        <w:rStyle w:val="Nmerodepgina"/>
        <w:rFonts w:ascii="Arial" w:hAnsi="Arial" w:cs="Arial"/>
        <w:sz w:val="16"/>
        <w:szCs w:val="16"/>
      </w:rPr>
      <w:fldChar w:fldCharType="end"/>
    </w:r>
    <w:r w:rsidRPr="00E16B09">
      <w:rPr>
        <w:rStyle w:val="Nmerodepgina"/>
        <w:rFonts w:ascii="Arial" w:hAnsi="Arial" w:cs="Arial"/>
        <w:sz w:val="16"/>
        <w:szCs w:val="16"/>
      </w:rPr>
      <w:t>/</w:t>
    </w:r>
    <w:r w:rsidRPr="00E16B09">
      <w:rPr>
        <w:rStyle w:val="Nmerodepgina"/>
        <w:rFonts w:ascii="Arial" w:hAnsi="Arial" w:cs="Arial"/>
        <w:sz w:val="16"/>
        <w:szCs w:val="16"/>
      </w:rPr>
      <w:fldChar w:fldCharType="begin"/>
    </w:r>
    <w:r w:rsidRPr="00E16B09">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E16B09">
      <w:rPr>
        <w:rStyle w:val="Nmerodepgina"/>
        <w:rFonts w:ascii="Arial" w:hAnsi="Arial" w:cs="Arial"/>
        <w:sz w:val="16"/>
        <w:szCs w:val="16"/>
      </w:rPr>
      <w:instrText xml:space="preserve"> </w:instrText>
    </w:r>
    <w:r w:rsidRPr="00E16B09">
      <w:rPr>
        <w:rStyle w:val="Nmerodepgina"/>
        <w:rFonts w:ascii="Arial" w:hAnsi="Arial" w:cs="Arial"/>
        <w:sz w:val="16"/>
        <w:szCs w:val="16"/>
      </w:rPr>
      <w:fldChar w:fldCharType="separate"/>
    </w:r>
    <w:r w:rsidR="00564C90">
      <w:rPr>
        <w:rStyle w:val="Nmerodepgina"/>
        <w:rFonts w:ascii="Arial" w:hAnsi="Arial" w:cs="Arial"/>
        <w:noProof/>
        <w:sz w:val="16"/>
        <w:szCs w:val="16"/>
      </w:rPr>
      <w:t>10</w:t>
    </w:r>
    <w:r w:rsidRPr="00E16B09">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D95D" w14:textId="77777777" w:rsidR="00385366" w:rsidRDefault="00385366">
      <w:r>
        <w:separator/>
      </w:r>
    </w:p>
  </w:footnote>
  <w:footnote w:type="continuationSeparator" w:id="0">
    <w:p w14:paraId="344750E5" w14:textId="77777777" w:rsidR="00385366" w:rsidRDefault="0038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523607E2" w:rsidR="004D50A5" w:rsidRDefault="004D50A5">
    <w:pPr>
      <w:pStyle w:val="Encabezado"/>
      <w:tabs>
        <w:tab w:val="clear" w:pos="4819"/>
        <w:tab w:val="clear" w:pos="9071"/>
      </w:tabs>
      <w:jc w:val="center"/>
    </w:pPr>
    <w:r>
      <w:rPr>
        <w:noProof/>
        <w:lang w:val="es-ES" w:eastAsia="es-ES"/>
      </w:rPr>
      <w:drawing>
        <wp:inline distT="0" distB="0" distL="0" distR="0" wp14:anchorId="17185282" wp14:editId="6F19F76D">
          <wp:extent cx="2576195" cy="309880"/>
          <wp:effectExtent l="0" t="0" r="0" b="0"/>
          <wp:docPr id="11" name="Irudi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95" cy="3098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37E1" w14:textId="0A9CBBC8" w:rsidR="004D50A5" w:rsidRDefault="004D50A5">
    <w:pPr>
      <w:pStyle w:val="Encabezado"/>
      <w:tabs>
        <w:tab w:val="clear" w:pos="4819"/>
        <w:tab w:val="clear" w:pos="9071"/>
      </w:tabs>
      <w:jc w:val="center"/>
      <w:rPr>
        <w:sz w:val="20"/>
      </w:rPr>
    </w:pPr>
    <w:r>
      <w:rPr>
        <w:noProof/>
        <w:lang w:val="es-ES" w:eastAsia="es-ES"/>
      </w:rPr>
      <mc:AlternateContent>
        <mc:Choice Requires="wpg">
          <w:drawing>
            <wp:anchor distT="0" distB="0" distL="0" distR="0" simplePos="0" relativeHeight="251657216" behindDoc="0" locked="0" layoutInCell="1" allowOverlap="1" wp14:anchorId="1A75E178" wp14:editId="3CB92BC9">
              <wp:simplePos x="0" y="0"/>
              <wp:positionH relativeFrom="column">
                <wp:posOffset>928370</wp:posOffset>
              </wp:positionH>
              <wp:positionV relativeFrom="paragraph">
                <wp:posOffset>537845</wp:posOffset>
              </wp:positionV>
              <wp:extent cx="3819525" cy="40513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405130"/>
                        <a:chOff x="1699" y="533"/>
                        <a:chExt cx="6014" cy="1391"/>
                      </a:xfrm>
                    </wpg:grpSpPr>
                    <wps:wsp>
                      <wps:cNvPr id="2" name="Text Box 2"/>
                      <wps:cNvSpPr txBox="1">
                        <a:spLocks noChangeArrowheads="1"/>
                      </wps:cNvSpPr>
                      <wps:spPr bwMode="auto">
                        <a:xfrm>
                          <a:off x="1699" y="533"/>
                          <a:ext cx="2664"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D67168" w14:textId="0B455B6D" w:rsidR="004D50A5" w:rsidRDefault="004D50A5">
                            <w:pPr>
                              <w:spacing w:after="25"/>
                              <w:ind w:right="425"/>
                              <w:rPr>
                                <w:rFonts w:ascii="Arial" w:hAnsi="Arial"/>
                                <w:b/>
                                <w:sz w:val="12"/>
                              </w:rPr>
                            </w:pPr>
                            <w:r>
                              <w:rPr>
                                <w:rFonts w:ascii="Arial" w:hAnsi="Arial"/>
                                <w:b/>
                                <w:sz w:val="12"/>
                              </w:rPr>
                              <w:t>HEZKUNTZA SAILA</w:t>
                            </w:r>
                          </w:p>
                          <w:p w14:paraId="0BEFFD28" w14:textId="77777777" w:rsidR="004D50A5" w:rsidRDefault="004D50A5">
                            <w:pPr>
                              <w:spacing w:after="25"/>
                              <w:rPr>
                                <w:rFonts w:ascii="Arial" w:hAnsi="Arial"/>
                                <w:sz w:val="12"/>
                              </w:rPr>
                            </w:pPr>
                            <w:r>
                              <w:rPr>
                                <w:rFonts w:ascii="Arial" w:hAnsi="Arial"/>
                                <w:sz w:val="12"/>
                              </w:rPr>
                              <w:t>Hezkuntza Sailburuordetza</w:t>
                            </w:r>
                          </w:p>
                          <w:p w14:paraId="334207B4" w14:textId="77777777" w:rsidR="004D50A5" w:rsidRDefault="004D50A5">
                            <w:pPr>
                              <w:rPr>
                                <w:rFonts w:ascii="Arial" w:hAnsi="Arial"/>
                                <w:i/>
                                <w:sz w:val="12"/>
                              </w:rPr>
                            </w:pPr>
                            <w:r>
                              <w:rPr>
                                <w:rFonts w:ascii="Arial" w:hAnsi="Arial"/>
                                <w:i/>
                                <w:sz w:val="12"/>
                              </w:rPr>
                              <w:t>Hezkuntzako Ikuskaritza Nagusia</w:t>
                            </w:r>
                          </w:p>
                        </w:txbxContent>
                      </wps:txbx>
                      <wps:bodyPr rot="0" vert="horz" wrap="square" lIns="91440" tIns="45720" rIns="91440" bIns="45720" anchor="t" anchorCtr="0">
                        <a:noAutofit/>
                      </wps:bodyPr>
                    </wps:wsp>
                    <wps:wsp>
                      <wps:cNvPr id="3" name="Text Box 3"/>
                      <wps:cNvSpPr txBox="1">
                        <a:spLocks noChangeArrowheads="1"/>
                      </wps:cNvSpPr>
                      <wps:spPr bwMode="auto">
                        <a:xfrm>
                          <a:off x="5021" y="533"/>
                          <a:ext cx="2692"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B9F212" w14:textId="50CEEF60" w:rsidR="004D50A5" w:rsidRDefault="004D50A5">
                            <w:pPr>
                              <w:spacing w:after="25"/>
                              <w:rPr>
                                <w:rFonts w:ascii="Arial" w:hAnsi="Arial"/>
                                <w:b/>
                                <w:sz w:val="12"/>
                              </w:rPr>
                            </w:pPr>
                            <w:r>
                              <w:rPr>
                                <w:rFonts w:ascii="Arial" w:hAnsi="Arial"/>
                                <w:b/>
                                <w:sz w:val="12"/>
                              </w:rPr>
                              <w:t>DEPARTAMENTO DE EDUCACIÓN</w:t>
                            </w:r>
                          </w:p>
                          <w:p w14:paraId="1DAA34C5" w14:textId="77777777" w:rsidR="004D50A5" w:rsidRDefault="004D50A5">
                            <w:pPr>
                              <w:spacing w:after="25"/>
                              <w:rPr>
                                <w:rFonts w:ascii="Arial" w:hAnsi="Arial"/>
                                <w:sz w:val="12"/>
                              </w:rPr>
                            </w:pPr>
                            <w:r>
                              <w:rPr>
                                <w:rFonts w:ascii="Arial" w:hAnsi="Arial"/>
                                <w:sz w:val="12"/>
                              </w:rPr>
                              <w:t>Viceconsejería de Educación</w:t>
                            </w:r>
                          </w:p>
                          <w:p w14:paraId="304D4448" w14:textId="77777777" w:rsidR="004D50A5" w:rsidRDefault="004D50A5">
                            <w:pPr>
                              <w:rPr>
                                <w:rFonts w:ascii="Arial" w:hAnsi="Arial"/>
                                <w:i/>
                                <w:sz w:val="12"/>
                              </w:rPr>
                            </w:pPr>
                            <w:r>
                              <w:rPr>
                                <w:rFonts w:ascii="Arial" w:hAnsi="Arial"/>
                                <w:i/>
                                <w:sz w:val="12"/>
                              </w:rPr>
                              <w:t>Inspección General de Educación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A75E178" id="Group 1" o:spid="_x0000_s1026" style="position:absolute;left:0;text-align:left;margin-left:73.1pt;margin-top:42.35pt;width:300.75pt;height:31.9pt;z-index:251657216;mso-wrap-distance-left:0;mso-wrap-distance-right:0" coordorigin="1699,533" coordsize="601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">
              <v:shapetype id="_x0000_t202" coordsize="21600,21600" o:spt="202" path="m,l,21600r21600,l21600,xe">
                <v:stroke joinstyle="miter"/>
                <v:path gradientshapeok="t" o:connecttype="rect"/>
              </v:shapetype>
              <v:shape id="Text Box 2" o:spid="_x0000_s1027" type="#_x0000_t202" style="position:absolute;left:1699;top:533;width:2664;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stroke joinstyle="round"/>
                <v:textbox>
                  <w:txbxContent>
                    <w:p w14:paraId="14D67168" w14:textId="0B455B6D" w:rsidR="004D50A5" w:rsidRDefault="004D50A5">
                      <w:pPr>
                        <w:spacing w:after="25"/>
                        <w:ind w:right="425"/>
                        <w:rPr>
                          <w:rFonts w:ascii="Arial" w:hAnsi="Arial"/>
                          <w:b/>
                          <w:sz w:val="12"/>
                        </w:rPr>
                      </w:pPr>
                      <w:r>
                        <w:rPr>
                          <w:rFonts w:ascii="Arial" w:hAnsi="Arial"/>
                          <w:b/>
                          <w:sz w:val="12"/>
                        </w:rPr>
                        <w:t>HEZKUNTZA SAILA</w:t>
                      </w:r>
                    </w:p>
                    <w:p w14:paraId="0BEFFD28" w14:textId="77777777" w:rsidR="004D50A5" w:rsidRDefault="004D50A5">
                      <w:pPr>
                        <w:spacing w:after="25"/>
                        <w:rPr>
                          <w:rFonts w:ascii="Arial" w:hAnsi="Arial"/>
                          <w:sz w:val="12"/>
                        </w:rPr>
                      </w:pPr>
                      <w:r>
                        <w:rPr>
                          <w:rFonts w:ascii="Arial" w:hAnsi="Arial"/>
                          <w:sz w:val="12"/>
                        </w:rPr>
                        <w:t>Hezkuntza Sailburuordetza</w:t>
                      </w:r>
                    </w:p>
                    <w:p w14:paraId="334207B4" w14:textId="77777777" w:rsidR="004D50A5" w:rsidRDefault="004D50A5">
                      <w:pPr>
                        <w:rPr>
                          <w:rFonts w:ascii="Arial" w:hAnsi="Arial"/>
                          <w:i/>
                          <w:sz w:val="12"/>
                        </w:rPr>
                      </w:pPr>
                      <w:r>
                        <w:rPr>
                          <w:rFonts w:ascii="Arial" w:hAnsi="Arial"/>
                          <w:i/>
                          <w:sz w:val="12"/>
                        </w:rPr>
                        <w:t>Hezkuntzako Ikuskaritza Nagusia</w:t>
                      </w:r>
                    </w:p>
                  </w:txbxContent>
                </v:textbox>
              </v:shape>
              <v:shape id="Text Box 3" o:spid="_x0000_s1028" type="#_x0000_t202" style="position:absolute;left:5021;top:533;width:269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troke joinstyle="round"/>
                <v:textbox>
                  <w:txbxContent>
                    <w:p w14:paraId="2FB9F212" w14:textId="50CEEF60" w:rsidR="004D50A5" w:rsidRDefault="004D50A5">
                      <w:pPr>
                        <w:spacing w:after="25"/>
                        <w:rPr>
                          <w:rFonts w:ascii="Arial" w:hAnsi="Arial"/>
                          <w:b/>
                          <w:sz w:val="12"/>
                        </w:rPr>
                      </w:pPr>
                      <w:r>
                        <w:rPr>
                          <w:rFonts w:ascii="Arial" w:hAnsi="Arial"/>
                          <w:b/>
                          <w:sz w:val="12"/>
                        </w:rPr>
                        <w:t>DEPARTAMENTO DE EDUCACIÓN</w:t>
                      </w:r>
                    </w:p>
                    <w:p w14:paraId="1DAA34C5" w14:textId="77777777" w:rsidR="004D50A5" w:rsidRDefault="004D50A5">
                      <w:pPr>
                        <w:spacing w:after="25"/>
                        <w:rPr>
                          <w:rFonts w:ascii="Arial" w:hAnsi="Arial"/>
                          <w:sz w:val="12"/>
                        </w:rPr>
                      </w:pPr>
                      <w:r>
                        <w:rPr>
                          <w:rFonts w:ascii="Arial" w:hAnsi="Arial"/>
                          <w:sz w:val="12"/>
                        </w:rPr>
                        <w:t>Viceconsejería de Educación</w:t>
                      </w:r>
                    </w:p>
                    <w:p w14:paraId="304D4448" w14:textId="77777777" w:rsidR="004D50A5" w:rsidRDefault="004D50A5">
                      <w:pPr>
                        <w:rPr>
                          <w:rFonts w:ascii="Arial" w:hAnsi="Arial"/>
                          <w:i/>
                          <w:sz w:val="12"/>
                        </w:rPr>
                      </w:pPr>
                      <w:r>
                        <w:rPr>
                          <w:rFonts w:ascii="Arial" w:hAnsi="Arial"/>
                          <w:i/>
                          <w:sz w:val="12"/>
                        </w:rPr>
                        <w:t>Inspección General de Educación</w:t>
                      </w:r>
                    </w:p>
                  </w:txbxContent>
                </v:textbox>
              </v:shape>
              <w10:wrap type="topAndBottom"/>
            </v:group>
          </w:pict>
        </mc:Fallback>
      </mc:AlternateContent>
    </w:r>
    <w:r>
      <w:rPr>
        <w:noProof/>
        <w:sz w:val="20"/>
        <w:lang w:val="es-ES" w:eastAsia="es-ES"/>
      </w:rPr>
      <w:drawing>
        <wp:inline distT="0" distB="0" distL="0" distR="0" wp14:anchorId="5429754E" wp14:editId="306613DE">
          <wp:extent cx="3832225" cy="461010"/>
          <wp:effectExtent l="0" t="0" r="0" b="0"/>
          <wp:docPr id="12" name="Irudi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25" cy="461010"/>
                  </a:xfrm>
                  <a:prstGeom prst="rect">
                    <a:avLst/>
                  </a:prstGeom>
                  <a:solidFill>
                    <a:srgbClr val="FFFFFF"/>
                  </a:solidFill>
                  <a:ln>
                    <a:noFill/>
                  </a:ln>
                </pic:spPr>
              </pic:pic>
            </a:graphicData>
          </a:graphic>
        </wp:inline>
      </w:drawing>
    </w:r>
  </w:p>
  <w:p w14:paraId="5186B13D" w14:textId="751A3CD5" w:rsidR="004D50A5" w:rsidRDefault="004D50A5">
    <w:pPr>
      <w:pStyle w:val="Encabezado"/>
      <w:tabs>
        <w:tab w:val="clear" w:pos="4819"/>
        <w:tab w:val="clear" w:pos="9071"/>
      </w:tabs>
      <w:jc w:val="center"/>
      <w:rPr>
        <w:sz w:val="20"/>
      </w:rPr>
    </w:pPr>
  </w:p>
  <w:p w14:paraId="6C57C439" w14:textId="01774E0D" w:rsidR="004D50A5" w:rsidRDefault="004D50A5">
    <w:pPr>
      <w:pStyle w:val="Encabezado"/>
      <w:tabs>
        <w:tab w:val="clear" w:pos="4819"/>
        <w:tab w:val="clear" w:pos="9071"/>
      </w:tabs>
      <w:jc w:val="center"/>
      <w:rPr>
        <w:sz w:val="20"/>
      </w:rPr>
    </w:pPr>
  </w:p>
  <w:p w14:paraId="3D404BC9" w14:textId="5D21499B" w:rsidR="004D50A5" w:rsidRDefault="004D50A5">
    <w:pPr>
      <w:pStyle w:val="Encabezado"/>
      <w:tabs>
        <w:tab w:val="clear" w:pos="4819"/>
        <w:tab w:val="clear" w:pos="9071"/>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566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2"/>
    <w:lvl w:ilvl="0">
      <w:start w:val="1"/>
      <w:numFmt w:val="bullet"/>
      <w:lvlText w:val="-"/>
      <w:lvlJc w:val="left"/>
      <w:pPr>
        <w:tabs>
          <w:tab w:val="num" w:pos="720"/>
        </w:tabs>
        <w:ind w:left="720" w:hanging="360"/>
      </w:pPr>
      <w:rPr>
        <w:rFonts w:ascii="Times New Roman" w:hAnsi="Times New Roman" w:cs="Times New Roman"/>
        <w:b/>
      </w:rPr>
    </w:lvl>
  </w:abstractNum>
  <w:abstractNum w:abstractNumId="3" w15:restartNumberingAfterBreak="0">
    <w:nsid w:val="08EB5FA9"/>
    <w:multiLevelType w:val="hybridMultilevel"/>
    <w:tmpl w:val="1B1423B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D5B49A7"/>
    <w:multiLevelType w:val="hybridMultilevel"/>
    <w:tmpl w:val="3FE48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CD1FDC"/>
    <w:multiLevelType w:val="hybridMultilevel"/>
    <w:tmpl w:val="C832C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8D7151"/>
    <w:multiLevelType w:val="hybridMultilevel"/>
    <w:tmpl w:val="492447C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4F2B7742"/>
    <w:multiLevelType w:val="hybridMultilevel"/>
    <w:tmpl w:val="7AF0DF60"/>
    <w:lvl w:ilvl="0" w:tplc="C2B65976">
      <w:start w:val="1"/>
      <w:numFmt w:val="decimal"/>
      <w:lvlText w:val="%1."/>
      <w:lvlJc w:val="left"/>
      <w:pPr>
        <w:ind w:left="720" w:hanging="360"/>
      </w:pPr>
      <w:rPr>
        <w:rFonts w:ascii="Arial" w:hAnsi="Arial" w:cs="Arial"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7B7192"/>
    <w:multiLevelType w:val="hybridMultilevel"/>
    <w:tmpl w:val="8F064C74"/>
    <w:lvl w:ilvl="0" w:tplc="042D0001">
      <w:start w:val="1"/>
      <w:numFmt w:val="bullet"/>
      <w:lvlText w:val=""/>
      <w:lvlJc w:val="left"/>
      <w:pPr>
        <w:ind w:left="1146" w:hanging="360"/>
      </w:pPr>
      <w:rPr>
        <w:rFonts w:ascii="Symbol" w:hAnsi="Symbol" w:hint="default"/>
      </w:rPr>
    </w:lvl>
    <w:lvl w:ilvl="1" w:tplc="042D0003" w:tentative="1">
      <w:start w:val="1"/>
      <w:numFmt w:val="bullet"/>
      <w:lvlText w:val="o"/>
      <w:lvlJc w:val="left"/>
      <w:pPr>
        <w:ind w:left="1866" w:hanging="360"/>
      </w:pPr>
      <w:rPr>
        <w:rFonts w:ascii="Courier New" w:hAnsi="Courier New" w:cs="Courier New" w:hint="default"/>
      </w:rPr>
    </w:lvl>
    <w:lvl w:ilvl="2" w:tplc="042D0005" w:tentative="1">
      <w:start w:val="1"/>
      <w:numFmt w:val="bullet"/>
      <w:lvlText w:val=""/>
      <w:lvlJc w:val="left"/>
      <w:pPr>
        <w:ind w:left="2586" w:hanging="360"/>
      </w:pPr>
      <w:rPr>
        <w:rFonts w:ascii="Wingdings" w:hAnsi="Wingdings" w:hint="default"/>
      </w:rPr>
    </w:lvl>
    <w:lvl w:ilvl="3" w:tplc="042D0001" w:tentative="1">
      <w:start w:val="1"/>
      <w:numFmt w:val="bullet"/>
      <w:lvlText w:val=""/>
      <w:lvlJc w:val="left"/>
      <w:pPr>
        <w:ind w:left="3306" w:hanging="360"/>
      </w:pPr>
      <w:rPr>
        <w:rFonts w:ascii="Symbol" w:hAnsi="Symbol" w:hint="default"/>
      </w:rPr>
    </w:lvl>
    <w:lvl w:ilvl="4" w:tplc="042D0003" w:tentative="1">
      <w:start w:val="1"/>
      <w:numFmt w:val="bullet"/>
      <w:lvlText w:val="o"/>
      <w:lvlJc w:val="left"/>
      <w:pPr>
        <w:ind w:left="4026" w:hanging="360"/>
      </w:pPr>
      <w:rPr>
        <w:rFonts w:ascii="Courier New" w:hAnsi="Courier New" w:cs="Courier New" w:hint="default"/>
      </w:rPr>
    </w:lvl>
    <w:lvl w:ilvl="5" w:tplc="042D0005" w:tentative="1">
      <w:start w:val="1"/>
      <w:numFmt w:val="bullet"/>
      <w:lvlText w:val=""/>
      <w:lvlJc w:val="left"/>
      <w:pPr>
        <w:ind w:left="4746" w:hanging="360"/>
      </w:pPr>
      <w:rPr>
        <w:rFonts w:ascii="Wingdings" w:hAnsi="Wingdings" w:hint="default"/>
      </w:rPr>
    </w:lvl>
    <w:lvl w:ilvl="6" w:tplc="042D0001" w:tentative="1">
      <w:start w:val="1"/>
      <w:numFmt w:val="bullet"/>
      <w:lvlText w:val=""/>
      <w:lvlJc w:val="left"/>
      <w:pPr>
        <w:ind w:left="5466" w:hanging="360"/>
      </w:pPr>
      <w:rPr>
        <w:rFonts w:ascii="Symbol" w:hAnsi="Symbol" w:hint="default"/>
      </w:rPr>
    </w:lvl>
    <w:lvl w:ilvl="7" w:tplc="042D0003" w:tentative="1">
      <w:start w:val="1"/>
      <w:numFmt w:val="bullet"/>
      <w:lvlText w:val="o"/>
      <w:lvlJc w:val="left"/>
      <w:pPr>
        <w:ind w:left="6186" w:hanging="360"/>
      </w:pPr>
      <w:rPr>
        <w:rFonts w:ascii="Courier New" w:hAnsi="Courier New" w:cs="Courier New" w:hint="default"/>
      </w:rPr>
    </w:lvl>
    <w:lvl w:ilvl="8" w:tplc="042D0005" w:tentative="1">
      <w:start w:val="1"/>
      <w:numFmt w:val="bullet"/>
      <w:lvlText w:val=""/>
      <w:lvlJc w:val="left"/>
      <w:pPr>
        <w:ind w:left="6906" w:hanging="360"/>
      </w:pPr>
      <w:rPr>
        <w:rFonts w:ascii="Wingdings" w:hAnsi="Wingdings" w:hint="default"/>
      </w:rPr>
    </w:lvl>
  </w:abstractNum>
  <w:abstractNum w:abstractNumId="9" w15:restartNumberingAfterBreak="0">
    <w:nsid w:val="6B8B6F20"/>
    <w:multiLevelType w:val="multilevel"/>
    <w:tmpl w:val="DE08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4615C"/>
    <w:multiLevelType w:val="hybridMultilevel"/>
    <w:tmpl w:val="BCEACF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1330195"/>
    <w:multiLevelType w:val="multilevel"/>
    <w:tmpl w:val="E0A6EFBE"/>
    <w:lvl w:ilvl="0">
      <w:start w:val="1"/>
      <w:numFmt w:val="bullet"/>
      <w:lvlText w:val=""/>
      <w:lvlJc w:val="left"/>
      <w:pPr>
        <w:tabs>
          <w:tab w:val="num" w:pos="616"/>
        </w:tabs>
        <w:ind w:left="616" w:hanging="360"/>
      </w:pPr>
      <w:rPr>
        <w:rFonts w:ascii="Symbol" w:hAnsi="Symbol" w:hint="default"/>
        <w:sz w:val="20"/>
      </w:rPr>
    </w:lvl>
    <w:lvl w:ilvl="1" w:tentative="1">
      <w:start w:val="1"/>
      <w:numFmt w:val="bullet"/>
      <w:lvlText w:val=""/>
      <w:lvlJc w:val="left"/>
      <w:pPr>
        <w:tabs>
          <w:tab w:val="num" w:pos="1336"/>
        </w:tabs>
        <w:ind w:left="1336" w:hanging="360"/>
      </w:pPr>
      <w:rPr>
        <w:rFonts w:ascii="Symbol" w:hAnsi="Symbol" w:hint="default"/>
        <w:sz w:val="20"/>
      </w:rPr>
    </w:lvl>
    <w:lvl w:ilvl="2" w:tentative="1">
      <w:start w:val="1"/>
      <w:numFmt w:val="bullet"/>
      <w:lvlText w:val=""/>
      <w:lvlJc w:val="left"/>
      <w:pPr>
        <w:tabs>
          <w:tab w:val="num" w:pos="2056"/>
        </w:tabs>
        <w:ind w:left="2056" w:hanging="360"/>
      </w:pPr>
      <w:rPr>
        <w:rFonts w:ascii="Symbol" w:hAnsi="Symbol" w:hint="default"/>
        <w:sz w:val="20"/>
      </w:rPr>
    </w:lvl>
    <w:lvl w:ilvl="3" w:tentative="1">
      <w:start w:val="1"/>
      <w:numFmt w:val="bullet"/>
      <w:lvlText w:val=""/>
      <w:lvlJc w:val="left"/>
      <w:pPr>
        <w:tabs>
          <w:tab w:val="num" w:pos="2776"/>
        </w:tabs>
        <w:ind w:left="2776" w:hanging="360"/>
      </w:pPr>
      <w:rPr>
        <w:rFonts w:ascii="Symbol" w:hAnsi="Symbol" w:hint="default"/>
        <w:sz w:val="20"/>
      </w:rPr>
    </w:lvl>
    <w:lvl w:ilvl="4" w:tentative="1">
      <w:start w:val="1"/>
      <w:numFmt w:val="bullet"/>
      <w:lvlText w:val=""/>
      <w:lvlJc w:val="left"/>
      <w:pPr>
        <w:tabs>
          <w:tab w:val="num" w:pos="3496"/>
        </w:tabs>
        <w:ind w:left="3496" w:hanging="360"/>
      </w:pPr>
      <w:rPr>
        <w:rFonts w:ascii="Symbol" w:hAnsi="Symbol" w:hint="default"/>
        <w:sz w:val="20"/>
      </w:rPr>
    </w:lvl>
    <w:lvl w:ilvl="5" w:tentative="1">
      <w:start w:val="1"/>
      <w:numFmt w:val="bullet"/>
      <w:lvlText w:val=""/>
      <w:lvlJc w:val="left"/>
      <w:pPr>
        <w:tabs>
          <w:tab w:val="num" w:pos="4216"/>
        </w:tabs>
        <w:ind w:left="4216" w:hanging="360"/>
      </w:pPr>
      <w:rPr>
        <w:rFonts w:ascii="Symbol" w:hAnsi="Symbol" w:hint="default"/>
        <w:sz w:val="20"/>
      </w:rPr>
    </w:lvl>
    <w:lvl w:ilvl="6" w:tentative="1">
      <w:start w:val="1"/>
      <w:numFmt w:val="bullet"/>
      <w:lvlText w:val=""/>
      <w:lvlJc w:val="left"/>
      <w:pPr>
        <w:tabs>
          <w:tab w:val="num" w:pos="4936"/>
        </w:tabs>
        <w:ind w:left="4936" w:hanging="360"/>
      </w:pPr>
      <w:rPr>
        <w:rFonts w:ascii="Symbol" w:hAnsi="Symbol" w:hint="default"/>
        <w:sz w:val="20"/>
      </w:rPr>
    </w:lvl>
    <w:lvl w:ilvl="7" w:tentative="1">
      <w:start w:val="1"/>
      <w:numFmt w:val="bullet"/>
      <w:lvlText w:val=""/>
      <w:lvlJc w:val="left"/>
      <w:pPr>
        <w:tabs>
          <w:tab w:val="num" w:pos="5656"/>
        </w:tabs>
        <w:ind w:left="5656" w:hanging="360"/>
      </w:pPr>
      <w:rPr>
        <w:rFonts w:ascii="Symbol" w:hAnsi="Symbol" w:hint="default"/>
        <w:sz w:val="20"/>
      </w:rPr>
    </w:lvl>
    <w:lvl w:ilvl="8" w:tentative="1">
      <w:start w:val="1"/>
      <w:numFmt w:val="bullet"/>
      <w:lvlText w:val=""/>
      <w:lvlJc w:val="left"/>
      <w:pPr>
        <w:tabs>
          <w:tab w:val="num" w:pos="6376"/>
        </w:tabs>
        <w:ind w:left="6376" w:hanging="360"/>
      </w:pPr>
      <w:rPr>
        <w:rFonts w:ascii="Symbol" w:hAnsi="Symbol" w:hint="default"/>
        <w:sz w:val="20"/>
      </w:rPr>
    </w:lvl>
  </w:abstractNum>
  <w:abstractNum w:abstractNumId="12" w15:restartNumberingAfterBreak="0">
    <w:nsid w:val="755C09B9"/>
    <w:multiLevelType w:val="hybridMultilevel"/>
    <w:tmpl w:val="7CD8FF18"/>
    <w:lvl w:ilvl="0" w:tplc="33B86E1A">
      <w:start w:val="1"/>
      <w:numFmt w:val="lowerLetter"/>
      <w:lvlText w:val="%1-"/>
      <w:lvlJc w:val="left"/>
      <w:pPr>
        <w:ind w:left="720" w:hanging="360"/>
      </w:pPr>
      <w:rPr>
        <w:rFonts w:ascii="Times New Roman" w:hAnsi="Times New Roman" w:cs="Times New Roman" w:hint="default"/>
        <w:b w:val="0"/>
        <w:sz w:val="24"/>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7D700C5F"/>
    <w:multiLevelType w:val="multilevel"/>
    <w:tmpl w:val="9F4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7"/>
  </w:num>
  <w:num w:numId="5">
    <w:abstractNumId w:val="4"/>
  </w:num>
  <w:num w:numId="6">
    <w:abstractNumId w:val="5"/>
  </w:num>
  <w:num w:numId="7">
    <w:abstractNumId w:val="13"/>
  </w:num>
  <w:num w:numId="8">
    <w:abstractNumId w:val="6"/>
  </w:num>
  <w:num w:numId="9">
    <w:abstractNumId w:val="9"/>
  </w:num>
  <w:num w:numId="10">
    <w:abstractNumId w:val="11"/>
  </w:num>
  <w:num w:numId="11">
    <w:abstractNumId w:val="8"/>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93"/>
    <w:rsid w:val="00002F12"/>
    <w:rsid w:val="000067AF"/>
    <w:rsid w:val="00010C81"/>
    <w:rsid w:val="00011082"/>
    <w:rsid w:val="00013C9D"/>
    <w:rsid w:val="00035062"/>
    <w:rsid w:val="00035980"/>
    <w:rsid w:val="00060921"/>
    <w:rsid w:val="00071C31"/>
    <w:rsid w:val="0008335A"/>
    <w:rsid w:val="000869E4"/>
    <w:rsid w:val="000943AE"/>
    <w:rsid w:val="000A0FE3"/>
    <w:rsid w:val="000B25B3"/>
    <w:rsid w:val="000B48CA"/>
    <w:rsid w:val="000C0D1C"/>
    <w:rsid w:val="000C4A1A"/>
    <w:rsid w:val="000C4AB6"/>
    <w:rsid w:val="000D0FFC"/>
    <w:rsid w:val="000D170E"/>
    <w:rsid w:val="000D3E9A"/>
    <w:rsid w:val="000D5507"/>
    <w:rsid w:val="000E0EB5"/>
    <w:rsid w:val="000E2D62"/>
    <w:rsid w:val="000F4DE2"/>
    <w:rsid w:val="000F7856"/>
    <w:rsid w:val="00100B71"/>
    <w:rsid w:val="001023F8"/>
    <w:rsid w:val="00106BE1"/>
    <w:rsid w:val="001126B1"/>
    <w:rsid w:val="0011690F"/>
    <w:rsid w:val="00117743"/>
    <w:rsid w:val="001300AD"/>
    <w:rsid w:val="00131505"/>
    <w:rsid w:val="00132EE0"/>
    <w:rsid w:val="0013607D"/>
    <w:rsid w:val="00160A48"/>
    <w:rsid w:val="00164F6F"/>
    <w:rsid w:val="00181435"/>
    <w:rsid w:val="001846D6"/>
    <w:rsid w:val="00193418"/>
    <w:rsid w:val="001A0D22"/>
    <w:rsid w:val="001B42DB"/>
    <w:rsid w:val="001E6E09"/>
    <w:rsid w:val="001E79FC"/>
    <w:rsid w:val="001F1589"/>
    <w:rsid w:val="001F79FA"/>
    <w:rsid w:val="00207123"/>
    <w:rsid w:val="002073B9"/>
    <w:rsid w:val="00211416"/>
    <w:rsid w:val="00224FD3"/>
    <w:rsid w:val="00230D50"/>
    <w:rsid w:val="0023632D"/>
    <w:rsid w:val="00295908"/>
    <w:rsid w:val="002A051A"/>
    <w:rsid w:val="002B4BFE"/>
    <w:rsid w:val="002B7480"/>
    <w:rsid w:val="002C4A85"/>
    <w:rsid w:val="002C4EC0"/>
    <w:rsid w:val="002C5FCC"/>
    <w:rsid w:val="002C662E"/>
    <w:rsid w:val="002D25EB"/>
    <w:rsid w:val="002D5A19"/>
    <w:rsid w:val="002E00E0"/>
    <w:rsid w:val="002E0446"/>
    <w:rsid w:val="0030402B"/>
    <w:rsid w:val="00310352"/>
    <w:rsid w:val="003146EC"/>
    <w:rsid w:val="00324AEE"/>
    <w:rsid w:val="00332AB6"/>
    <w:rsid w:val="00333F0B"/>
    <w:rsid w:val="00342982"/>
    <w:rsid w:val="00351ED4"/>
    <w:rsid w:val="00354F19"/>
    <w:rsid w:val="003576FE"/>
    <w:rsid w:val="003579D7"/>
    <w:rsid w:val="00365AE7"/>
    <w:rsid w:val="0037220E"/>
    <w:rsid w:val="003800B3"/>
    <w:rsid w:val="00385366"/>
    <w:rsid w:val="0039492E"/>
    <w:rsid w:val="0039533B"/>
    <w:rsid w:val="003A25F6"/>
    <w:rsid w:val="003B42E3"/>
    <w:rsid w:val="003B5304"/>
    <w:rsid w:val="003C6C37"/>
    <w:rsid w:val="003D3987"/>
    <w:rsid w:val="003D504C"/>
    <w:rsid w:val="003E387D"/>
    <w:rsid w:val="003F0E10"/>
    <w:rsid w:val="00406179"/>
    <w:rsid w:val="00430FB3"/>
    <w:rsid w:val="004346BC"/>
    <w:rsid w:val="00434F2A"/>
    <w:rsid w:val="00440F0E"/>
    <w:rsid w:val="0045047B"/>
    <w:rsid w:val="00453AF2"/>
    <w:rsid w:val="00466371"/>
    <w:rsid w:val="00481529"/>
    <w:rsid w:val="00490A77"/>
    <w:rsid w:val="00491E13"/>
    <w:rsid w:val="00494650"/>
    <w:rsid w:val="004B34CA"/>
    <w:rsid w:val="004B59A0"/>
    <w:rsid w:val="004D2B68"/>
    <w:rsid w:val="004D50A5"/>
    <w:rsid w:val="004D6CBB"/>
    <w:rsid w:val="004E711F"/>
    <w:rsid w:val="00511F02"/>
    <w:rsid w:val="00513DF5"/>
    <w:rsid w:val="00515E95"/>
    <w:rsid w:val="00516165"/>
    <w:rsid w:val="0051739B"/>
    <w:rsid w:val="00522BC8"/>
    <w:rsid w:val="0053650F"/>
    <w:rsid w:val="00547535"/>
    <w:rsid w:val="00561363"/>
    <w:rsid w:val="00561597"/>
    <w:rsid w:val="00564540"/>
    <w:rsid w:val="00564C90"/>
    <w:rsid w:val="00580A15"/>
    <w:rsid w:val="00594016"/>
    <w:rsid w:val="005B5A64"/>
    <w:rsid w:val="005C1ECF"/>
    <w:rsid w:val="005E3742"/>
    <w:rsid w:val="005F64B8"/>
    <w:rsid w:val="005F669B"/>
    <w:rsid w:val="00601D36"/>
    <w:rsid w:val="0060587E"/>
    <w:rsid w:val="00615B64"/>
    <w:rsid w:val="00633B5B"/>
    <w:rsid w:val="0063638E"/>
    <w:rsid w:val="00646466"/>
    <w:rsid w:val="0065268F"/>
    <w:rsid w:val="00681A2E"/>
    <w:rsid w:val="00683D68"/>
    <w:rsid w:val="00695980"/>
    <w:rsid w:val="006A12EA"/>
    <w:rsid w:val="006A54B9"/>
    <w:rsid w:val="006B32A8"/>
    <w:rsid w:val="006B3815"/>
    <w:rsid w:val="006B3B05"/>
    <w:rsid w:val="006B621C"/>
    <w:rsid w:val="006C2908"/>
    <w:rsid w:val="006C3586"/>
    <w:rsid w:val="006D0F21"/>
    <w:rsid w:val="006E391F"/>
    <w:rsid w:val="006E4776"/>
    <w:rsid w:val="006E5193"/>
    <w:rsid w:val="006E5787"/>
    <w:rsid w:val="006E590F"/>
    <w:rsid w:val="006F7592"/>
    <w:rsid w:val="00700E92"/>
    <w:rsid w:val="00702290"/>
    <w:rsid w:val="00721B11"/>
    <w:rsid w:val="00721E39"/>
    <w:rsid w:val="00725F23"/>
    <w:rsid w:val="00726E42"/>
    <w:rsid w:val="00734328"/>
    <w:rsid w:val="007451EE"/>
    <w:rsid w:val="00767CCF"/>
    <w:rsid w:val="007701C5"/>
    <w:rsid w:val="00771432"/>
    <w:rsid w:val="00774D92"/>
    <w:rsid w:val="0077523D"/>
    <w:rsid w:val="007844CA"/>
    <w:rsid w:val="00790843"/>
    <w:rsid w:val="00792EB2"/>
    <w:rsid w:val="007A033E"/>
    <w:rsid w:val="007A23A2"/>
    <w:rsid w:val="007B5869"/>
    <w:rsid w:val="007C06E0"/>
    <w:rsid w:val="007D459C"/>
    <w:rsid w:val="007E10EA"/>
    <w:rsid w:val="0080119D"/>
    <w:rsid w:val="008073A8"/>
    <w:rsid w:val="0084287D"/>
    <w:rsid w:val="0084636E"/>
    <w:rsid w:val="008639FD"/>
    <w:rsid w:val="008672B8"/>
    <w:rsid w:val="00873D3B"/>
    <w:rsid w:val="008822C8"/>
    <w:rsid w:val="00897159"/>
    <w:rsid w:val="008A4499"/>
    <w:rsid w:val="008B13DB"/>
    <w:rsid w:val="008B178E"/>
    <w:rsid w:val="008B2208"/>
    <w:rsid w:val="008B3DDF"/>
    <w:rsid w:val="008B5B34"/>
    <w:rsid w:val="008E6E0D"/>
    <w:rsid w:val="008F3305"/>
    <w:rsid w:val="008F7157"/>
    <w:rsid w:val="00902D5E"/>
    <w:rsid w:val="00904606"/>
    <w:rsid w:val="009064B1"/>
    <w:rsid w:val="00910528"/>
    <w:rsid w:val="00912CE2"/>
    <w:rsid w:val="00934F41"/>
    <w:rsid w:val="00941536"/>
    <w:rsid w:val="0099028D"/>
    <w:rsid w:val="00994CD9"/>
    <w:rsid w:val="009B0445"/>
    <w:rsid w:val="009B393E"/>
    <w:rsid w:val="009B79D8"/>
    <w:rsid w:val="009C1FD4"/>
    <w:rsid w:val="009C6108"/>
    <w:rsid w:val="009D104A"/>
    <w:rsid w:val="009F67B2"/>
    <w:rsid w:val="00A01881"/>
    <w:rsid w:val="00A06F06"/>
    <w:rsid w:val="00A14EA3"/>
    <w:rsid w:val="00A16D0F"/>
    <w:rsid w:val="00A3716D"/>
    <w:rsid w:val="00A40208"/>
    <w:rsid w:val="00A52312"/>
    <w:rsid w:val="00A5363B"/>
    <w:rsid w:val="00A54A51"/>
    <w:rsid w:val="00A63F2F"/>
    <w:rsid w:val="00A67228"/>
    <w:rsid w:val="00A8061F"/>
    <w:rsid w:val="00A82A19"/>
    <w:rsid w:val="00A92BF5"/>
    <w:rsid w:val="00A97BA1"/>
    <w:rsid w:val="00AB4823"/>
    <w:rsid w:val="00AE52C6"/>
    <w:rsid w:val="00AE54B9"/>
    <w:rsid w:val="00AF347E"/>
    <w:rsid w:val="00AF5C8D"/>
    <w:rsid w:val="00AF721E"/>
    <w:rsid w:val="00B02058"/>
    <w:rsid w:val="00B0382C"/>
    <w:rsid w:val="00B05C7D"/>
    <w:rsid w:val="00B1446B"/>
    <w:rsid w:val="00B15942"/>
    <w:rsid w:val="00B35FAD"/>
    <w:rsid w:val="00B3600D"/>
    <w:rsid w:val="00B360DE"/>
    <w:rsid w:val="00B40E65"/>
    <w:rsid w:val="00B45EF6"/>
    <w:rsid w:val="00B53BD9"/>
    <w:rsid w:val="00B85D84"/>
    <w:rsid w:val="00BA0205"/>
    <w:rsid w:val="00BB08B9"/>
    <w:rsid w:val="00BB0FE8"/>
    <w:rsid w:val="00BB63A7"/>
    <w:rsid w:val="00BC0B40"/>
    <w:rsid w:val="00BD1C4C"/>
    <w:rsid w:val="00BE69F1"/>
    <w:rsid w:val="00BF55A8"/>
    <w:rsid w:val="00BF7614"/>
    <w:rsid w:val="00C04BC7"/>
    <w:rsid w:val="00C06E6C"/>
    <w:rsid w:val="00C24200"/>
    <w:rsid w:val="00C827EC"/>
    <w:rsid w:val="00C9272C"/>
    <w:rsid w:val="00CA0152"/>
    <w:rsid w:val="00CA2372"/>
    <w:rsid w:val="00CB6117"/>
    <w:rsid w:val="00CC3071"/>
    <w:rsid w:val="00CC5D9D"/>
    <w:rsid w:val="00CE4240"/>
    <w:rsid w:val="00D004C9"/>
    <w:rsid w:val="00D03F3D"/>
    <w:rsid w:val="00D06A59"/>
    <w:rsid w:val="00D26CBE"/>
    <w:rsid w:val="00D46939"/>
    <w:rsid w:val="00D524E8"/>
    <w:rsid w:val="00D54134"/>
    <w:rsid w:val="00D83413"/>
    <w:rsid w:val="00D851D8"/>
    <w:rsid w:val="00D93077"/>
    <w:rsid w:val="00DA1300"/>
    <w:rsid w:val="00DA61BC"/>
    <w:rsid w:val="00DB5CF5"/>
    <w:rsid w:val="00DE1F7A"/>
    <w:rsid w:val="00DF66C3"/>
    <w:rsid w:val="00E05662"/>
    <w:rsid w:val="00E13E49"/>
    <w:rsid w:val="00E21353"/>
    <w:rsid w:val="00E239ED"/>
    <w:rsid w:val="00E23F9E"/>
    <w:rsid w:val="00E5125E"/>
    <w:rsid w:val="00E672A6"/>
    <w:rsid w:val="00E938BB"/>
    <w:rsid w:val="00EB1620"/>
    <w:rsid w:val="00EC0E51"/>
    <w:rsid w:val="00ED163D"/>
    <w:rsid w:val="00EE2339"/>
    <w:rsid w:val="00EF08D7"/>
    <w:rsid w:val="00F01270"/>
    <w:rsid w:val="00F05935"/>
    <w:rsid w:val="00F30A04"/>
    <w:rsid w:val="00F34B36"/>
    <w:rsid w:val="00F52099"/>
    <w:rsid w:val="00F74715"/>
    <w:rsid w:val="00F87736"/>
    <w:rsid w:val="00F93370"/>
    <w:rsid w:val="00FA3D8C"/>
    <w:rsid w:val="00FB09EC"/>
    <w:rsid w:val="00FC60A7"/>
    <w:rsid w:val="00FD234A"/>
    <w:rsid w:val="00FD79B1"/>
    <w:rsid w:val="00FF0FF8"/>
    <w:rsid w:val="00FF38FF"/>
    <w:rsid w:val="01E78C23"/>
    <w:rsid w:val="0343B334"/>
    <w:rsid w:val="05683480"/>
    <w:rsid w:val="057A84A4"/>
    <w:rsid w:val="066A9E39"/>
    <w:rsid w:val="091E2E18"/>
    <w:rsid w:val="0A9161AD"/>
    <w:rsid w:val="0AC3038B"/>
    <w:rsid w:val="0C2D320E"/>
    <w:rsid w:val="0CDD2D02"/>
    <w:rsid w:val="0F49A79D"/>
    <w:rsid w:val="0F860882"/>
    <w:rsid w:val="102DF621"/>
    <w:rsid w:val="119038BA"/>
    <w:rsid w:val="1270A65B"/>
    <w:rsid w:val="140DD78F"/>
    <w:rsid w:val="1AF5FDF0"/>
    <w:rsid w:val="1D3E6ED9"/>
    <w:rsid w:val="1D9B9178"/>
    <w:rsid w:val="1DDFBDB1"/>
    <w:rsid w:val="22F76423"/>
    <w:rsid w:val="24565543"/>
    <w:rsid w:val="2774CDA8"/>
    <w:rsid w:val="299CE449"/>
    <w:rsid w:val="29C8C125"/>
    <w:rsid w:val="2A9F2FCA"/>
    <w:rsid w:val="30A5B413"/>
    <w:rsid w:val="33C46B9F"/>
    <w:rsid w:val="346D1085"/>
    <w:rsid w:val="3618C50E"/>
    <w:rsid w:val="3792DEF8"/>
    <w:rsid w:val="38580559"/>
    <w:rsid w:val="392EAF59"/>
    <w:rsid w:val="3A432192"/>
    <w:rsid w:val="3DE11EE8"/>
    <w:rsid w:val="4089C64A"/>
    <w:rsid w:val="422FF130"/>
    <w:rsid w:val="429FC784"/>
    <w:rsid w:val="446A0BF2"/>
    <w:rsid w:val="47D3A264"/>
    <w:rsid w:val="4D03278A"/>
    <w:rsid w:val="4E27B8B5"/>
    <w:rsid w:val="4FB4AC1F"/>
    <w:rsid w:val="4FDEB449"/>
    <w:rsid w:val="50351DEB"/>
    <w:rsid w:val="505FBC11"/>
    <w:rsid w:val="51C4D570"/>
    <w:rsid w:val="51D6E8FF"/>
    <w:rsid w:val="5208E979"/>
    <w:rsid w:val="529A5E28"/>
    <w:rsid w:val="529A5E2C"/>
    <w:rsid w:val="5496FA39"/>
    <w:rsid w:val="57BFBE04"/>
    <w:rsid w:val="5B652EEF"/>
    <w:rsid w:val="5DA55B68"/>
    <w:rsid w:val="5FE19A66"/>
    <w:rsid w:val="60185573"/>
    <w:rsid w:val="614D77ED"/>
    <w:rsid w:val="6277B487"/>
    <w:rsid w:val="62E4AEF5"/>
    <w:rsid w:val="64B50B89"/>
    <w:rsid w:val="6650DBEA"/>
    <w:rsid w:val="67ECAC4B"/>
    <w:rsid w:val="6A4C4CC5"/>
    <w:rsid w:val="6F37FB18"/>
    <w:rsid w:val="70E2AB52"/>
    <w:rsid w:val="72C9F022"/>
    <w:rsid w:val="7398E0EF"/>
    <w:rsid w:val="761B9340"/>
    <w:rsid w:val="7B1D1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2F2F84"/>
  <w15:chartTrackingRefBased/>
  <w15:docId w15:val="{964A7EBE-345C-4EB1-BEAF-44B1D075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Ttulo1">
    <w:name w:val="heading 1"/>
    <w:basedOn w:val="Normal"/>
    <w:next w:val="Normal"/>
    <w:qFormat/>
    <w:pPr>
      <w:numPr>
        <w:numId w:val="1"/>
      </w:numPr>
      <w:spacing w:before="240"/>
      <w:outlineLvl w:val="0"/>
    </w:pPr>
    <w:rPr>
      <w:rFonts w:ascii="Arial" w:hAnsi="Arial"/>
      <w:b/>
      <w:u w:val="single"/>
    </w:rPr>
  </w:style>
  <w:style w:type="paragraph" w:styleId="Ttulo2">
    <w:name w:val="heading 2"/>
    <w:basedOn w:val="Normal"/>
    <w:next w:val="Normal"/>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New Roman" w:hAnsi="Times New Roman" w:cs="Times New Roman"/>
      <w:b/>
    </w:rPr>
  </w:style>
  <w:style w:type="character" w:customStyle="1" w:styleId="WW8Num2z1">
    <w:name w:val="WW8Num2z1"/>
    <w:rPr>
      <w:rFonts w:ascii="Wingdings" w:hAnsi="Wingdings"/>
      <w:b/>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b/>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DefaultParagraphFont0">
    <w:name w:val="Default Paragraph Font0"/>
  </w:style>
  <w:style w:type="character" w:styleId="Refdecomentario">
    <w:name w:val="annotation reference"/>
    <w:rPr>
      <w:sz w:val="16"/>
    </w:rPr>
  </w:style>
  <w:style w:type="character" w:customStyle="1" w:styleId="Smbolodenotaalpie">
    <w:name w:val="Símbolo de nota al pie"/>
    <w:rPr>
      <w:vertAlign w:val="superscript"/>
    </w:rPr>
  </w:style>
  <w:style w:type="character" w:styleId="Nmerodepgina">
    <w:name w:val="page number"/>
    <w:basedOn w:val="DefaultParagraphFont0"/>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eastAsia="SimSun" w:hAnsi="Arial" w:cs="Tahoma"/>
      <w:sz w:val="20"/>
      <w:szCs w:val="28"/>
    </w:rPr>
  </w:style>
  <w:style w:type="paragraph" w:styleId="Textoindependiente">
    <w:name w:val="Body Text"/>
    <w:basedOn w:val="Normal"/>
    <w:pPr>
      <w:spacing w:before="35"/>
    </w:pPr>
    <w:rPr>
      <w:rFonts w:ascii="Arial" w:hAnsi="Arial"/>
      <w:sz w:val="14"/>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ascii="Arial" w:hAnsi="Arial" w:cs="Tahoma"/>
      <w:i/>
      <w:iCs/>
      <w:sz w:val="20"/>
      <w:szCs w:val="24"/>
    </w:rPr>
  </w:style>
  <w:style w:type="paragraph" w:customStyle="1" w:styleId="ndice">
    <w:name w:val="Índice"/>
    <w:basedOn w:val="Normal"/>
    <w:pPr>
      <w:suppressLineNumbers/>
    </w:pPr>
    <w:rPr>
      <w:rFonts w:ascii="Arial" w:hAnsi="Arial" w:cs="Tahoma"/>
    </w:rPr>
  </w:style>
  <w:style w:type="paragraph" w:styleId="Textocomentario">
    <w:name w:val="annotation text"/>
    <w:basedOn w:val="Normal"/>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styleId="Direccinsobre">
    <w:name w:val="envelope address"/>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2">
    <w:name w:val="Body Text 2"/>
    <w:basedOn w:val="Normal"/>
    <w:pPr>
      <w:spacing w:before="35"/>
      <w:ind w:right="1222"/>
    </w:pPr>
    <w:rPr>
      <w:rFonts w:ascii="Arial" w:hAnsi="Arial"/>
      <w:sz w:val="14"/>
    </w:rPr>
  </w:style>
  <w:style w:type="paragraph" w:styleId="NormalWeb">
    <w:name w:val="Normal (Web)"/>
    <w:basedOn w:val="Normal"/>
    <w:pPr>
      <w:spacing w:before="100" w:after="100"/>
    </w:pPr>
    <w:rPr>
      <w:szCs w:val="24"/>
      <w:lang w:val="es-ES"/>
    </w:rPr>
  </w:style>
  <w:style w:type="paragraph" w:styleId="Textonotapie">
    <w:name w:val="footnote text"/>
    <w:basedOn w:val="Normal"/>
    <w:rPr>
      <w:sz w:val="20"/>
      <w:lang w:val="es-ES"/>
    </w:rPr>
  </w:style>
  <w:style w:type="table" w:styleId="Tablaconcuadrcula">
    <w:name w:val="Table Grid"/>
    <w:basedOn w:val="Tablanormal"/>
    <w:rsid w:val="008073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10C81"/>
    <w:rPr>
      <w:rFonts w:ascii="Tahoma" w:hAnsi="Tahoma" w:cs="Tahoma"/>
      <w:sz w:val="16"/>
      <w:szCs w:val="16"/>
    </w:rPr>
  </w:style>
  <w:style w:type="character" w:customStyle="1" w:styleId="TextodegloboCar">
    <w:name w:val="Texto de globo Car"/>
    <w:link w:val="Textodeglobo"/>
    <w:rsid w:val="00010C81"/>
    <w:rPr>
      <w:rFonts w:ascii="Tahoma" w:hAnsi="Tahoma" w:cs="Tahoma"/>
      <w:sz w:val="16"/>
      <w:szCs w:val="16"/>
      <w:lang w:val="es-ES_tradnl" w:eastAsia="ar-SA"/>
    </w:rPr>
  </w:style>
  <w:style w:type="character" w:customStyle="1" w:styleId="eop">
    <w:name w:val="eop"/>
    <w:basedOn w:val="Fuentedeprrafopredeter"/>
    <w:rsid w:val="0F49A79D"/>
  </w:style>
  <w:style w:type="table" w:styleId="Tabladecuadrcula5oscura-nfasis1">
    <w:name w:val="Grid Table 5 Dark Accent 1"/>
    <w:basedOn w:val="Tabla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paragraph">
    <w:name w:val="paragraph"/>
    <w:basedOn w:val="Normal"/>
    <w:rsid w:val="007A23A2"/>
    <w:pPr>
      <w:suppressAutoHyphens w:val="0"/>
      <w:spacing w:before="100" w:beforeAutospacing="1" w:after="100" w:afterAutospacing="1"/>
    </w:pPr>
    <w:rPr>
      <w:szCs w:val="24"/>
      <w:lang w:eastAsia="eu-ES"/>
    </w:rPr>
  </w:style>
  <w:style w:type="character" w:customStyle="1" w:styleId="normaltextrun">
    <w:name w:val="normaltextrun"/>
    <w:rsid w:val="007A23A2"/>
  </w:style>
  <w:style w:type="character" w:customStyle="1" w:styleId="spellingerror">
    <w:name w:val="spellingerror"/>
    <w:rsid w:val="007A23A2"/>
  </w:style>
  <w:style w:type="paragraph" w:styleId="Prrafodelista">
    <w:name w:val="List Paragraph"/>
    <w:basedOn w:val="Normal"/>
    <w:uiPriority w:val="34"/>
    <w:qFormat/>
    <w:rsid w:val="00E938BB"/>
    <w:pPr>
      <w:ind w:left="720"/>
      <w:contextualSpacing/>
    </w:pPr>
  </w:style>
  <w:style w:type="character" w:styleId="Refdenotaalpie">
    <w:name w:val="footnote reference"/>
    <w:basedOn w:val="Fuentedeprrafopredeter"/>
    <w:rsid w:val="00207123"/>
    <w:rPr>
      <w:vertAlign w:val="superscript"/>
    </w:rPr>
  </w:style>
  <w:style w:type="character" w:customStyle="1" w:styleId="form-control-text">
    <w:name w:val="form-control-text"/>
    <w:basedOn w:val="Fuentedeprrafopredeter"/>
    <w:rsid w:val="000D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4736">
      <w:bodyDiv w:val="1"/>
      <w:marLeft w:val="0"/>
      <w:marRight w:val="0"/>
      <w:marTop w:val="0"/>
      <w:marBottom w:val="0"/>
      <w:divBdr>
        <w:top w:val="none" w:sz="0" w:space="0" w:color="auto"/>
        <w:left w:val="none" w:sz="0" w:space="0" w:color="auto"/>
        <w:bottom w:val="none" w:sz="0" w:space="0" w:color="auto"/>
        <w:right w:val="none" w:sz="0" w:space="0" w:color="auto"/>
      </w:divBdr>
      <w:divsChild>
        <w:div w:id="826869002">
          <w:marLeft w:val="0"/>
          <w:marRight w:val="0"/>
          <w:marTop w:val="0"/>
          <w:marBottom w:val="0"/>
          <w:divBdr>
            <w:top w:val="none" w:sz="0" w:space="0" w:color="auto"/>
            <w:left w:val="none" w:sz="0" w:space="0" w:color="auto"/>
            <w:bottom w:val="none" w:sz="0" w:space="0" w:color="auto"/>
            <w:right w:val="none" w:sz="0" w:space="0" w:color="auto"/>
          </w:divBdr>
        </w:div>
        <w:div w:id="1764958894">
          <w:marLeft w:val="0"/>
          <w:marRight w:val="0"/>
          <w:marTop w:val="0"/>
          <w:marBottom w:val="0"/>
          <w:divBdr>
            <w:top w:val="none" w:sz="0" w:space="0" w:color="auto"/>
            <w:left w:val="none" w:sz="0" w:space="0" w:color="auto"/>
            <w:bottom w:val="none" w:sz="0" w:space="0" w:color="auto"/>
            <w:right w:val="none" w:sz="0" w:space="0" w:color="auto"/>
          </w:divBdr>
        </w:div>
        <w:div w:id="1766077374">
          <w:marLeft w:val="0"/>
          <w:marRight w:val="0"/>
          <w:marTop w:val="0"/>
          <w:marBottom w:val="0"/>
          <w:divBdr>
            <w:top w:val="none" w:sz="0" w:space="0" w:color="auto"/>
            <w:left w:val="none" w:sz="0" w:space="0" w:color="auto"/>
            <w:bottom w:val="none" w:sz="0" w:space="0" w:color="auto"/>
            <w:right w:val="none" w:sz="0" w:space="0" w:color="auto"/>
          </w:divBdr>
        </w:div>
        <w:div w:id="1836799318">
          <w:marLeft w:val="0"/>
          <w:marRight w:val="0"/>
          <w:marTop w:val="0"/>
          <w:marBottom w:val="0"/>
          <w:divBdr>
            <w:top w:val="none" w:sz="0" w:space="0" w:color="auto"/>
            <w:left w:val="none" w:sz="0" w:space="0" w:color="auto"/>
            <w:bottom w:val="none" w:sz="0" w:space="0" w:color="auto"/>
            <w:right w:val="none" w:sz="0" w:space="0" w:color="auto"/>
          </w:divBdr>
        </w:div>
      </w:divsChild>
    </w:div>
    <w:div w:id="1023824707">
      <w:bodyDiv w:val="1"/>
      <w:marLeft w:val="0"/>
      <w:marRight w:val="0"/>
      <w:marTop w:val="0"/>
      <w:marBottom w:val="0"/>
      <w:divBdr>
        <w:top w:val="none" w:sz="0" w:space="0" w:color="auto"/>
        <w:left w:val="none" w:sz="0" w:space="0" w:color="auto"/>
        <w:bottom w:val="none" w:sz="0" w:space="0" w:color="auto"/>
        <w:right w:val="none" w:sz="0" w:space="0" w:color="auto"/>
      </w:divBdr>
      <w:divsChild>
        <w:div w:id="478377731">
          <w:marLeft w:val="0"/>
          <w:marRight w:val="0"/>
          <w:marTop w:val="0"/>
          <w:marBottom w:val="0"/>
          <w:divBdr>
            <w:top w:val="none" w:sz="0" w:space="0" w:color="auto"/>
            <w:left w:val="none" w:sz="0" w:space="0" w:color="auto"/>
            <w:bottom w:val="none" w:sz="0" w:space="0" w:color="auto"/>
            <w:right w:val="none" w:sz="0" w:space="0" w:color="auto"/>
          </w:divBdr>
          <w:divsChild>
            <w:div w:id="1537084356">
              <w:marLeft w:val="0"/>
              <w:marRight w:val="0"/>
              <w:marTop w:val="0"/>
              <w:marBottom w:val="0"/>
              <w:divBdr>
                <w:top w:val="none" w:sz="0" w:space="0" w:color="auto"/>
                <w:left w:val="none" w:sz="0" w:space="0" w:color="auto"/>
                <w:bottom w:val="none" w:sz="0" w:space="0" w:color="auto"/>
                <w:right w:val="none" w:sz="0" w:space="0" w:color="auto"/>
              </w:divBdr>
            </w:div>
            <w:div w:id="2134597892">
              <w:marLeft w:val="0"/>
              <w:marRight w:val="0"/>
              <w:marTop w:val="0"/>
              <w:marBottom w:val="0"/>
              <w:divBdr>
                <w:top w:val="none" w:sz="0" w:space="0" w:color="auto"/>
                <w:left w:val="none" w:sz="0" w:space="0" w:color="auto"/>
                <w:bottom w:val="none" w:sz="0" w:space="0" w:color="auto"/>
                <w:right w:val="none" w:sz="0" w:space="0" w:color="auto"/>
              </w:divBdr>
            </w:div>
            <w:div w:id="108135152">
              <w:marLeft w:val="0"/>
              <w:marRight w:val="0"/>
              <w:marTop w:val="0"/>
              <w:marBottom w:val="0"/>
              <w:divBdr>
                <w:top w:val="none" w:sz="0" w:space="0" w:color="auto"/>
                <w:left w:val="none" w:sz="0" w:space="0" w:color="auto"/>
                <w:bottom w:val="none" w:sz="0" w:space="0" w:color="auto"/>
                <w:right w:val="none" w:sz="0" w:space="0" w:color="auto"/>
              </w:divBdr>
            </w:div>
            <w:div w:id="1221820252">
              <w:marLeft w:val="0"/>
              <w:marRight w:val="0"/>
              <w:marTop w:val="0"/>
              <w:marBottom w:val="0"/>
              <w:divBdr>
                <w:top w:val="none" w:sz="0" w:space="0" w:color="auto"/>
                <w:left w:val="none" w:sz="0" w:space="0" w:color="auto"/>
                <w:bottom w:val="none" w:sz="0" w:space="0" w:color="auto"/>
                <w:right w:val="none" w:sz="0" w:space="0" w:color="auto"/>
              </w:divBdr>
            </w:div>
          </w:divsChild>
        </w:div>
        <w:div w:id="46493697">
          <w:marLeft w:val="0"/>
          <w:marRight w:val="0"/>
          <w:marTop w:val="0"/>
          <w:marBottom w:val="0"/>
          <w:divBdr>
            <w:top w:val="none" w:sz="0" w:space="0" w:color="auto"/>
            <w:left w:val="none" w:sz="0" w:space="0" w:color="auto"/>
            <w:bottom w:val="none" w:sz="0" w:space="0" w:color="auto"/>
            <w:right w:val="none" w:sz="0" w:space="0" w:color="auto"/>
          </w:divBdr>
          <w:divsChild>
            <w:div w:id="1794054709">
              <w:marLeft w:val="0"/>
              <w:marRight w:val="0"/>
              <w:marTop w:val="0"/>
              <w:marBottom w:val="0"/>
              <w:divBdr>
                <w:top w:val="none" w:sz="0" w:space="0" w:color="auto"/>
                <w:left w:val="none" w:sz="0" w:space="0" w:color="auto"/>
                <w:bottom w:val="none" w:sz="0" w:space="0" w:color="auto"/>
                <w:right w:val="none" w:sz="0" w:space="0" w:color="auto"/>
              </w:divBdr>
            </w:div>
            <w:div w:id="69425792">
              <w:marLeft w:val="0"/>
              <w:marRight w:val="0"/>
              <w:marTop w:val="0"/>
              <w:marBottom w:val="0"/>
              <w:divBdr>
                <w:top w:val="none" w:sz="0" w:space="0" w:color="auto"/>
                <w:left w:val="none" w:sz="0" w:space="0" w:color="auto"/>
                <w:bottom w:val="none" w:sz="0" w:space="0" w:color="auto"/>
                <w:right w:val="none" w:sz="0" w:space="0" w:color="auto"/>
              </w:divBdr>
            </w:div>
            <w:div w:id="2056465054">
              <w:marLeft w:val="0"/>
              <w:marRight w:val="0"/>
              <w:marTop w:val="0"/>
              <w:marBottom w:val="0"/>
              <w:divBdr>
                <w:top w:val="none" w:sz="0" w:space="0" w:color="auto"/>
                <w:left w:val="none" w:sz="0" w:space="0" w:color="auto"/>
                <w:bottom w:val="none" w:sz="0" w:space="0" w:color="auto"/>
                <w:right w:val="none" w:sz="0" w:space="0" w:color="auto"/>
              </w:divBdr>
            </w:div>
          </w:divsChild>
        </w:div>
        <w:div w:id="210507283">
          <w:marLeft w:val="0"/>
          <w:marRight w:val="0"/>
          <w:marTop w:val="0"/>
          <w:marBottom w:val="0"/>
          <w:divBdr>
            <w:top w:val="none" w:sz="0" w:space="0" w:color="auto"/>
            <w:left w:val="none" w:sz="0" w:space="0" w:color="auto"/>
            <w:bottom w:val="none" w:sz="0" w:space="0" w:color="auto"/>
            <w:right w:val="none" w:sz="0" w:space="0" w:color="auto"/>
          </w:divBdr>
        </w:div>
        <w:div w:id="1790931712">
          <w:marLeft w:val="0"/>
          <w:marRight w:val="0"/>
          <w:marTop w:val="0"/>
          <w:marBottom w:val="0"/>
          <w:divBdr>
            <w:top w:val="none" w:sz="0" w:space="0" w:color="auto"/>
            <w:left w:val="none" w:sz="0" w:space="0" w:color="auto"/>
            <w:bottom w:val="none" w:sz="0" w:space="0" w:color="auto"/>
            <w:right w:val="none" w:sz="0" w:space="0" w:color="auto"/>
          </w:divBdr>
        </w:div>
        <w:div w:id="1641380326">
          <w:marLeft w:val="0"/>
          <w:marRight w:val="0"/>
          <w:marTop w:val="0"/>
          <w:marBottom w:val="0"/>
          <w:divBdr>
            <w:top w:val="none" w:sz="0" w:space="0" w:color="auto"/>
            <w:left w:val="none" w:sz="0" w:space="0" w:color="auto"/>
            <w:bottom w:val="none" w:sz="0" w:space="0" w:color="auto"/>
            <w:right w:val="none" w:sz="0" w:space="0" w:color="auto"/>
          </w:divBdr>
        </w:div>
        <w:div w:id="1083263120">
          <w:marLeft w:val="0"/>
          <w:marRight w:val="0"/>
          <w:marTop w:val="0"/>
          <w:marBottom w:val="0"/>
          <w:divBdr>
            <w:top w:val="none" w:sz="0" w:space="0" w:color="auto"/>
            <w:left w:val="none" w:sz="0" w:space="0" w:color="auto"/>
            <w:bottom w:val="none" w:sz="0" w:space="0" w:color="auto"/>
            <w:right w:val="none" w:sz="0" w:space="0" w:color="auto"/>
          </w:divBdr>
          <w:divsChild>
            <w:div w:id="836844073">
              <w:marLeft w:val="-75"/>
              <w:marRight w:val="0"/>
              <w:marTop w:val="30"/>
              <w:marBottom w:val="30"/>
              <w:divBdr>
                <w:top w:val="none" w:sz="0" w:space="0" w:color="auto"/>
                <w:left w:val="none" w:sz="0" w:space="0" w:color="auto"/>
                <w:bottom w:val="none" w:sz="0" w:space="0" w:color="auto"/>
                <w:right w:val="none" w:sz="0" w:space="0" w:color="auto"/>
              </w:divBdr>
              <w:divsChild>
                <w:div w:id="498085195">
                  <w:marLeft w:val="0"/>
                  <w:marRight w:val="0"/>
                  <w:marTop w:val="0"/>
                  <w:marBottom w:val="0"/>
                  <w:divBdr>
                    <w:top w:val="none" w:sz="0" w:space="0" w:color="auto"/>
                    <w:left w:val="none" w:sz="0" w:space="0" w:color="auto"/>
                    <w:bottom w:val="none" w:sz="0" w:space="0" w:color="auto"/>
                    <w:right w:val="none" w:sz="0" w:space="0" w:color="auto"/>
                  </w:divBdr>
                  <w:divsChild>
                    <w:div w:id="734816060">
                      <w:marLeft w:val="0"/>
                      <w:marRight w:val="0"/>
                      <w:marTop w:val="0"/>
                      <w:marBottom w:val="0"/>
                      <w:divBdr>
                        <w:top w:val="none" w:sz="0" w:space="0" w:color="auto"/>
                        <w:left w:val="none" w:sz="0" w:space="0" w:color="auto"/>
                        <w:bottom w:val="none" w:sz="0" w:space="0" w:color="auto"/>
                        <w:right w:val="none" w:sz="0" w:space="0" w:color="auto"/>
                      </w:divBdr>
                    </w:div>
                  </w:divsChild>
                </w:div>
                <w:div w:id="652560694">
                  <w:marLeft w:val="0"/>
                  <w:marRight w:val="0"/>
                  <w:marTop w:val="0"/>
                  <w:marBottom w:val="0"/>
                  <w:divBdr>
                    <w:top w:val="none" w:sz="0" w:space="0" w:color="auto"/>
                    <w:left w:val="none" w:sz="0" w:space="0" w:color="auto"/>
                    <w:bottom w:val="none" w:sz="0" w:space="0" w:color="auto"/>
                    <w:right w:val="none" w:sz="0" w:space="0" w:color="auto"/>
                  </w:divBdr>
                  <w:divsChild>
                    <w:div w:id="454108113">
                      <w:marLeft w:val="0"/>
                      <w:marRight w:val="0"/>
                      <w:marTop w:val="0"/>
                      <w:marBottom w:val="0"/>
                      <w:divBdr>
                        <w:top w:val="none" w:sz="0" w:space="0" w:color="auto"/>
                        <w:left w:val="none" w:sz="0" w:space="0" w:color="auto"/>
                        <w:bottom w:val="none" w:sz="0" w:space="0" w:color="auto"/>
                        <w:right w:val="none" w:sz="0" w:space="0" w:color="auto"/>
                      </w:divBdr>
                    </w:div>
                  </w:divsChild>
                </w:div>
                <w:div w:id="957837623">
                  <w:marLeft w:val="0"/>
                  <w:marRight w:val="0"/>
                  <w:marTop w:val="0"/>
                  <w:marBottom w:val="0"/>
                  <w:divBdr>
                    <w:top w:val="none" w:sz="0" w:space="0" w:color="auto"/>
                    <w:left w:val="none" w:sz="0" w:space="0" w:color="auto"/>
                    <w:bottom w:val="none" w:sz="0" w:space="0" w:color="auto"/>
                    <w:right w:val="none" w:sz="0" w:space="0" w:color="auto"/>
                  </w:divBdr>
                  <w:divsChild>
                    <w:div w:id="1092164249">
                      <w:marLeft w:val="0"/>
                      <w:marRight w:val="0"/>
                      <w:marTop w:val="0"/>
                      <w:marBottom w:val="0"/>
                      <w:divBdr>
                        <w:top w:val="none" w:sz="0" w:space="0" w:color="auto"/>
                        <w:left w:val="none" w:sz="0" w:space="0" w:color="auto"/>
                        <w:bottom w:val="none" w:sz="0" w:space="0" w:color="auto"/>
                        <w:right w:val="none" w:sz="0" w:space="0" w:color="auto"/>
                      </w:divBdr>
                    </w:div>
                    <w:div w:id="1954164924">
                      <w:marLeft w:val="0"/>
                      <w:marRight w:val="0"/>
                      <w:marTop w:val="0"/>
                      <w:marBottom w:val="0"/>
                      <w:divBdr>
                        <w:top w:val="none" w:sz="0" w:space="0" w:color="auto"/>
                        <w:left w:val="none" w:sz="0" w:space="0" w:color="auto"/>
                        <w:bottom w:val="none" w:sz="0" w:space="0" w:color="auto"/>
                        <w:right w:val="none" w:sz="0" w:space="0" w:color="auto"/>
                      </w:divBdr>
                    </w:div>
                  </w:divsChild>
                </w:div>
                <w:div w:id="1847985409">
                  <w:marLeft w:val="0"/>
                  <w:marRight w:val="0"/>
                  <w:marTop w:val="0"/>
                  <w:marBottom w:val="0"/>
                  <w:divBdr>
                    <w:top w:val="none" w:sz="0" w:space="0" w:color="auto"/>
                    <w:left w:val="none" w:sz="0" w:space="0" w:color="auto"/>
                    <w:bottom w:val="none" w:sz="0" w:space="0" w:color="auto"/>
                    <w:right w:val="none" w:sz="0" w:space="0" w:color="auto"/>
                  </w:divBdr>
                  <w:divsChild>
                    <w:div w:id="2009674228">
                      <w:marLeft w:val="0"/>
                      <w:marRight w:val="0"/>
                      <w:marTop w:val="0"/>
                      <w:marBottom w:val="0"/>
                      <w:divBdr>
                        <w:top w:val="none" w:sz="0" w:space="0" w:color="auto"/>
                        <w:left w:val="none" w:sz="0" w:space="0" w:color="auto"/>
                        <w:bottom w:val="none" w:sz="0" w:space="0" w:color="auto"/>
                        <w:right w:val="none" w:sz="0" w:space="0" w:color="auto"/>
                      </w:divBdr>
                    </w:div>
                  </w:divsChild>
                </w:div>
                <w:div w:id="1992905711">
                  <w:marLeft w:val="0"/>
                  <w:marRight w:val="0"/>
                  <w:marTop w:val="0"/>
                  <w:marBottom w:val="0"/>
                  <w:divBdr>
                    <w:top w:val="none" w:sz="0" w:space="0" w:color="auto"/>
                    <w:left w:val="none" w:sz="0" w:space="0" w:color="auto"/>
                    <w:bottom w:val="none" w:sz="0" w:space="0" w:color="auto"/>
                    <w:right w:val="none" w:sz="0" w:space="0" w:color="auto"/>
                  </w:divBdr>
                  <w:divsChild>
                    <w:div w:id="50348657">
                      <w:marLeft w:val="0"/>
                      <w:marRight w:val="0"/>
                      <w:marTop w:val="0"/>
                      <w:marBottom w:val="0"/>
                      <w:divBdr>
                        <w:top w:val="none" w:sz="0" w:space="0" w:color="auto"/>
                        <w:left w:val="none" w:sz="0" w:space="0" w:color="auto"/>
                        <w:bottom w:val="none" w:sz="0" w:space="0" w:color="auto"/>
                        <w:right w:val="none" w:sz="0" w:space="0" w:color="auto"/>
                      </w:divBdr>
                    </w:div>
                  </w:divsChild>
                </w:div>
                <w:div w:id="1474910296">
                  <w:marLeft w:val="0"/>
                  <w:marRight w:val="0"/>
                  <w:marTop w:val="0"/>
                  <w:marBottom w:val="0"/>
                  <w:divBdr>
                    <w:top w:val="none" w:sz="0" w:space="0" w:color="auto"/>
                    <w:left w:val="none" w:sz="0" w:space="0" w:color="auto"/>
                    <w:bottom w:val="none" w:sz="0" w:space="0" w:color="auto"/>
                    <w:right w:val="none" w:sz="0" w:space="0" w:color="auto"/>
                  </w:divBdr>
                  <w:divsChild>
                    <w:div w:id="109127961">
                      <w:marLeft w:val="0"/>
                      <w:marRight w:val="0"/>
                      <w:marTop w:val="0"/>
                      <w:marBottom w:val="0"/>
                      <w:divBdr>
                        <w:top w:val="none" w:sz="0" w:space="0" w:color="auto"/>
                        <w:left w:val="none" w:sz="0" w:space="0" w:color="auto"/>
                        <w:bottom w:val="none" w:sz="0" w:space="0" w:color="auto"/>
                        <w:right w:val="none" w:sz="0" w:space="0" w:color="auto"/>
                      </w:divBdr>
                    </w:div>
                    <w:div w:id="954210152">
                      <w:marLeft w:val="0"/>
                      <w:marRight w:val="0"/>
                      <w:marTop w:val="0"/>
                      <w:marBottom w:val="0"/>
                      <w:divBdr>
                        <w:top w:val="none" w:sz="0" w:space="0" w:color="auto"/>
                        <w:left w:val="none" w:sz="0" w:space="0" w:color="auto"/>
                        <w:bottom w:val="none" w:sz="0" w:space="0" w:color="auto"/>
                        <w:right w:val="none" w:sz="0" w:space="0" w:color="auto"/>
                      </w:divBdr>
                    </w:div>
                    <w:div w:id="232860130">
                      <w:marLeft w:val="0"/>
                      <w:marRight w:val="0"/>
                      <w:marTop w:val="0"/>
                      <w:marBottom w:val="0"/>
                      <w:divBdr>
                        <w:top w:val="none" w:sz="0" w:space="0" w:color="auto"/>
                        <w:left w:val="none" w:sz="0" w:space="0" w:color="auto"/>
                        <w:bottom w:val="none" w:sz="0" w:space="0" w:color="auto"/>
                        <w:right w:val="none" w:sz="0" w:space="0" w:color="auto"/>
                      </w:divBdr>
                    </w:div>
                  </w:divsChild>
                </w:div>
                <w:div w:id="337856410">
                  <w:marLeft w:val="0"/>
                  <w:marRight w:val="0"/>
                  <w:marTop w:val="0"/>
                  <w:marBottom w:val="0"/>
                  <w:divBdr>
                    <w:top w:val="none" w:sz="0" w:space="0" w:color="auto"/>
                    <w:left w:val="none" w:sz="0" w:space="0" w:color="auto"/>
                    <w:bottom w:val="none" w:sz="0" w:space="0" w:color="auto"/>
                    <w:right w:val="none" w:sz="0" w:space="0" w:color="auto"/>
                  </w:divBdr>
                  <w:divsChild>
                    <w:div w:id="1124159587">
                      <w:marLeft w:val="0"/>
                      <w:marRight w:val="0"/>
                      <w:marTop w:val="0"/>
                      <w:marBottom w:val="0"/>
                      <w:divBdr>
                        <w:top w:val="none" w:sz="0" w:space="0" w:color="auto"/>
                        <w:left w:val="none" w:sz="0" w:space="0" w:color="auto"/>
                        <w:bottom w:val="none" w:sz="0" w:space="0" w:color="auto"/>
                        <w:right w:val="none" w:sz="0" w:space="0" w:color="auto"/>
                      </w:divBdr>
                    </w:div>
                  </w:divsChild>
                </w:div>
                <w:div w:id="781654700">
                  <w:marLeft w:val="0"/>
                  <w:marRight w:val="0"/>
                  <w:marTop w:val="0"/>
                  <w:marBottom w:val="0"/>
                  <w:divBdr>
                    <w:top w:val="none" w:sz="0" w:space="0" w:color="auto"/>
                    <w:left w:val="none" w:sz="0" w:space="0" w:color="auto"/>
                    <w:bottom w:val="none" w:sz="0" w:space="0" w:color="auto"/>
                    <w:right w:val="none" w:sz="0" w:space="0" w:color="auto"/>
                  </w:divBdr>
                  <w:divsChild>
                    <w:div w:id="49577877">
                      <w:marLeft w:val="0"/>
                      <w:marRight w:val="0"/>
                      <w:marTop w:val="0"/>
                      <w:marBottom w:val="0"/>
                      <w:divBdr>
                        <w:top w:val="none" w:sz="0" w:space="0" w:color="auto"/>
                        <w:left w:val="none" w:sz="0" w:space="0" w:color="auto"/>
                        <w:bottom w:val="none" w:sz="0" w:space="0" w:color="auto"/>
                        <w:right w:val="none" w:sz="0" w:space="0" w:color="auto"/>
                      </w:divBdr>
                    </w:div>
                  </w:divsChild>
                </w:div>
                <w:div w:id="376856897">
                  <w:marLeft w:val="0"/>
                  <w:marRight w:val="0"/>
                  <w:marTop w:val="0"/>
                  <w:marBottom w:val="0"/>
                  <w:divBdr>
                    <w:top w:val="none" w:sz="0" w:space="0" w:color="auto"/>
                    <w:left w:val="none" w:sz="0" w:space="0" w:color="auto"/>
                    <w:bottom w:val="none" w:sz="0" w:space="0" w:color="auto"/>
                    <w:right w:val="none" w:sz="0" w:space="0" w:color="auto"/>
                  </w:divBdr>
                  <w:divsChild>
                    <w:div w:id="1050572639">
                      <w:marLeft w:val="0"/>
                      <w:marRight w:val="0"/>
                      <w:marTop w:val="0"/>
                      <w:marBottom w:val="0"/>
                      <w:divBdr>
                        <w:top w:val="none" w:sz="0" w:space="0" w:color="auto"/>
                        <w:left w:val="none" w:sz="0" w:space="0" w:color="auto"/>
                        <w:bottom w:val="none" w:sz="0" w:space="0" w:color="auto"/>
                        <w:right w:val="none" w:sz="0" w:space="0" w:color="auto"/>
                      </w:divBdr>
                    </w:div>
                  </w:divsChild>
                </w:div>
                <w:div w:id="1684741288">
                  <w:marLeft w:val="0"/>
                  <w:marRight w:val="0"/>
                  <w:marTop w:val="0"/>
                  <w:marBottom w:val="0"/>
                  <w:divBdr>
                    <w:top w:val="none" w:sz="0" w:space="0" w:color="auto"/>
                    <w:left w:val="none" w:sz="0" w:space="0" w:color="auto"/>
                    <w:bottom w:val="none" w:sz="0" w:space="0" w:color="auto"/>
                    <w:right w:val="none" w:sz="0" w:space="0" w:color="auto"/>
                  </w:divBdr>
                  <w:divsChild>
                    <w:div w:id="559483997">
                      <w:marLeft w:val="0"/>
                      <w:marRight w:val="0"/>
                      <w:marTop w:val="0"/>
                      <w:marBottom w:val="0"/>
                      <w:divBdr>
                        <w:top w:val="none" w:sz="0" w:space="0" w:color="auto"/>
                        <w:left w:val="none" w:sz="0" w:space="0" w:color="auto"/>
                        <w:bottom w:val="none" w:sz="0" w:space="0" w:color="auto"/>
                        <w:right w:val="none" w:sz="0" w:space="0" w:color="auto"/>
                      </w:divBdr>
                    </w:div>
                  </w:divsChild>
                </w:div>
                <w:div w:id="2146315723">
                  <w:marLeft w:val="0"/>
                  <w:marRight w:val="0"/>
                  <w:marTop w:val="0"/>
                  <w:marBottom w:val="0"/>
                  <w:divBdr>
                    <w:top w:val="none" w:sz="0" w:space="0" w:color="auto"/>
                    <w:left w:val="none" w:sz="0" w:space="0" w:color="auto"/>
                    <w:bottom w:val="none" w:sz="0" w:space="0" w:color="auto"/>
                    <w:right w:val="none" w:sz="0" w:space="0" w:color="auto"/>
                  </w:divBdr>
                  <w:divsChild>
                    <w:div w:id="1449616094">
                      <w:marLeft w:val="0"/>
                      <w:marRight w:val="0"/>
                      <w:marTop w:val="0"/>
                      <w:marBottom w:val="0"/>
                      <w:divBdr>
                        <w:top w:val="none" w:sz="0" w:space="0" w:color="auto"/>
                        <w:left w:val="none" w:sz="0" w:space="0" w:color="auto"/>
                        <w:bottom w:val="none" w:sz="0" w:space="0" w:color="auto"/>
                        <w:right w:val="none" w:sz="0" w:space="0" w:color="auto"/>
                      </w:divBdr>
                    </w:div>
                  </w:divsChild>
                </w:div>
                <w:div w:id="405497382">
                  <w:marLeft w:val="0"/>
                  <w:marRight w:val="0"/>
                  <w:marTop w:val="0"/>
                  <w:marBottom w:val="0"/>
                  <w:divBdr>
                    <w:top w:val="none" w:sz="0" w:space="0" w:color="auto"/>
                    <w:left w:val="none" w:sz="0" w:space="0" w:color="auto"/>
                    <w:bottom w:val="none" w:sz="0" w:space="0" w:color="auto"/>
                    <w:right w:val="none" w:sz="0" w:space="0" w:color="auto"/>
                  </w:divBdr>
                  <w:divsChild>
                    <w:div w:id="1548177898">
                      <w:marLeft w:val="0"/>
                      <w:marRight w:val="0"/>
                      <w:marTop w:val="0"/>
                      <w:marBottom w:val="0"/>
                      <w:divBdr>
                        <w:top w:val="none" w:sz="0" w:space="0" w:color="auto"/>
                        <w:left w:val="none" w:sz="0" w:space="0" w:color="auto"/>
                        <w:bottom w:val="none" w:sz="0" w:space="0" w:color="auto"/>
                        <w:right w:val="none" w:sz="0" w:space="0" w:color="auto"/>
                      </w:divBdr>
                    </w:div>
                  </w:divsChild>
                </w:div>
                <w:div w:id="2034064797">
                  <w:marLeft w:val="0"/>
                  <w:marRight w:val="0"/>
                  <w:marTop w:val="0"/>
                  <w:marBottom w:val="0"/>
                  <w:divBdr>
                    <w:top w:val="none" w:sz="0" w:space="0" w:color="auto"/>
                    <w:left w:val="none" w:sz="0" w:space="0" w:color="auto"/>
                    <w:bottom w:val="none" w:sz="0" w:space="0" w:color="auto"/>
                    <w:right w:val="none" w:sz="0" w:space="0" w:color="auto"/>
                  </w:divBdr>
                  <w:divsChild>
                    <w:div w:id="1771124232">
                      <w:marLeft w:val="0"/>
                      <w:marRight w:val="0"/>
                      <w:marTop w:val="0"/>
                      <w:marBottom w:val="0"/>
                      <w:divBdr>
                        <w:top w:val="none" w:sz="0" w:space="0" w:color="auto"/>
                        <w:left w:val="none" w:sz="0" w:space="0" w:color="auto"/>
                        <w:bottom w:val="none" w:sz="0" w:space="0" w:color="auto"/>
                        <w:right w:val="none" w:sz="0" w:space="0" w:color="auto"/>
                      </w:divBdr>
                    </w:div>
                  </w:divsChild>
                </w:div>
                <w:div w:id="680353725">
                  <w:marLeft w:val="0"/>
                  <w:marRight w:val="0"/>
                  <w:marTop w:val="0"/>
                  <w:marBottom w:val="0"/>
                  <w:divBdr>
                    <w:top w:val="none" w:sz="0" w:space="0" w:color="auto"/>
                    <w:left w:val="none" w:sz="0" w:space="0" w:color="auto"/>
                    <w:bottom w:val="none" w:sz="0" w:space="0" w:color="auto"/>
                    <w:right w:val="none" w:sz="0" w:space="0" w:color="auto"/>
                  </w:divBdr>
                  <w:divsChild>
                    <w:div w:id="45570192">
                      <w:marLeft w:val="0"/>
                      <w:marRight w:val="0"/>
                      <w:marTop w:val="0"/>
                      <w:marBottom w:val="0"/>
                      <w:divBdr>
                        <w:top w:val="none" w:sz="0" w:space="0" w:color="auto"/>
                        <w:left w:val="none" w:sz="0" w:space="0" w:color="auto"/>
                        <w:bottom w:val="none" w:sz="0" w:space="0" w:color="auto"/>
                        <w:right w:val="none" w:sz="0" w:space="0" w:color="auto"/>
                      </w:divBdr>
                    </w:div>
                  </w:divsChild>
                </w:div>
                <w:div w:id="1172796669">
                  <w:marLeft w:val="0"/>
                  <w:marRight w:val="0"/>
                  <w:marTop w:val="0"/>
                  <w:marBottom w:val="0"/>
                  <w:divBdr>
                    <w:top w:val="none" w:sz="0" w:space="0" w:color="auto"/>
                    <w:left w:val="none" w:sz="0" w:space="0" w:color="auto"/>
                    <w:bottom w:val="none" w:sz="0" w:space="0" w:color="auto"/>
                    <w:right w:val="none" w:sz="0" w:space="0" w:color="auto"/>
                  </w:divBdr>
                  <w:divsChild>
                    <w:div w:id="74591777">
                      <w:marLeft w:val="0"/>
                      <w:marRight w:val="0"/>
                      <w:marTop w:val="0"/>
                      <w:marBottom w:val="0"/>
                      <w:divBdr>
                        <w:top w:val="none" w:sz="0" w:space="0" w:color="auto"/>
                        <w:left w:val="none" w:sz="0" w:space="0" w:color="auto"/>
                        <w:bottom w:val="none" w:sz="0" w:space="0" w:color="auto"/>
                        <w:right w:val="none" w:sz="0" w:space="0" w:color="auto"/>
                      </w:divBdr>
                    </w:div>
                  </w:divsChild>
                </w:div>
                <w:div w:id="2044011021">
                  <w:marLeft w:val="0"/>
                  <w:marRight w:val="0"/>
                  <w:marTop w:val="0"/>
                  <w:marBottom w:val="0"/>
                  <w:divBdr>
                    <w:top w:val="none" w:sz="0" w:space="0" w:color="auto"/>
                    <w:left w:val="none" w:sz="0" w:space="0" w:color="auto"/>
                    <w:bottom w:val="none" w:sz="0" w:space="0" w:color="auto"/>
                    <w:right w:val="none" w:sz="0" w:space="0" w:color="auto"/>
                  </w:divBdr>
                  <w:divsChild>
                    <w:div w:id="1264921062">
                      <w:marLeft w:val="0"/>
                      <w:marRight w:val="0"/>
                      <w:marTop w:val="0"/>
                      <w:marBottom w:val="0"/>
                      <w:divBdr>
                        <w:top w:val="none" w:sz="0" w:space="0" w:color="auto"/>
                        <w:left w:val="none" w:sz="0" w:space="0" w:color="auto"/>
                        <w:bottom w:val="none" w:sz="0" w:space="0" w:color="auto"/>
                        <w:right w:val="none" w:sz="0" w:space="0" w:color="auto"/>
                      </w:divBdr>
                    </w:div>
                  </w:divsChild>
                </w:div>
                <w:div w:id="1053312425">
                  <w:marLeft w:val="0"/>
                  <w:marRight w:val="0"/>
                  <w:marTop w:val="0"/>
                  <w:marBottom w:val="0"/>
                  <w:divBdr>
                    <w:top w:val="none" w:sz="0" w:space="0" w:color="auto"/>
                    <w:left w:val="none" w:sz="0" w:space="0" w:color="auto"/>
                    <w:bottom w:val="none" w:sz="0" w:space="0" w:color="auto"/>
                    <w:right w:val="none" w:sz="0" w:space="0" w:color="auto"/>
                  </w:divBdr>
                  <w:divsChild>
                    <w:div w:id="1536962785">
                      <w:marLeft w:val="0"/>
                      <w:marRight w:val="0"/>
                      <w:marTop w:val="0"/>
                      <w:marBottom w:val="0"/>
                      <w:divBdr>
                        <w:top w:val="none" w:sz="0" w:space="0" w:color="auto"/>
                        <w:left w:val="none" w:sz="0" w:space="0" w:color="auto"/>
                        <w:bottom w:val="none" w:sz="0" w:space="0" w:color="auto"/>
                        <w:right w:val="none" w:sz="0" w:space="0" w:color="auto"/>
                      </w:divBdr>
                    </w:div>
                  </w:divsChild>
                </w:div>
                <w:div w:id="1037967950">
                  <w:marLeft w:val="0"/>
                  <w:marRight w:val="0"/>
                  <w:marTop w:val="0"/>
                  <w:marBottom w:val="0"/>
                  <w:divBdr>
                    <w:top w:val="none" w:sz="0" w:space="0" w:color="auto"/>
                    <w:left w:val="none" w:sz="0" w:space="0" w:color="auto"/>
                    <w:bottom w:val="none" w:sz="0" w:space="0" w:color="auto"/>
                    <w:right w:val="none" w:sz="0" w:space="0" w:color="auto"/>
                  </w:divBdr>
                  <w:divsChild>
                    <w:div w:id="316688445">
                      <w:marLeft w:val="0"/>
                      <w:marRight w:val="0"/>
                      <w:marTop w:val="0"/>
                      <w:marBottom w:val="0"/>
                      <w:divBdr>
                        <w:top w:val="none" w:sz="0" w:space="0" w:color="auto"/>
                        <w:left w:val="none" w:sz="0" w:space="0" w:color="auto"/>
                        <w:bottom w:val="none" w:sz="0" w:space="0" w:color="auto"/>
                        <w:right w:val="none" w:sz="0" w:space="0" w:color="auto"/>
                      </w:divBdr>
                    </w:div>
                    <w:div w:id="2028022335">
                      <w:marLeft w:val="0"/>
                      <w:marRight w:val="0"/>
                      <w:marTop w:val="0"/>
                      <w:marBottom w:val="0"/>
                      <w:divBdr>
                        <w:top w:val="none" w:sz="0" w:space="0" w:color="auto"/>
                        <w:left w:val="none" w:sz="0" w:space="0" w:color="auto"/>
                        <w:bottom w:val="none" w:sz="0" w:space="0" w:color="auto"/>
                        <w:right w:val="none" w:sz="0" w:space="0" w:color="auto"/>
                      </w:divBdr>
                    </w:div>
                  </w:divsChild>
                </w:div>
                <w:div w:id="870191340">
                  <w:marLeft w:val="0"/>
                  <w:marRight w:val="0"/>
                  <w:marTop w:val="0"/>
                  <w:marBottom w:val="0"/>
                  <w:divBdr>
                    <w:top w:val="none" w:sz="0" w:space="0" w:color="auto"/>
                    <w:left w:val="none" w:sz="0" w:space="0" w:color="auto"/>
                    <w:bottom w:val="none" w:sz="0" w:space="0" w:color="auto"/>
                    <w:right w:val="none" w:sz="0" w:space="0" w:color="auto"/>
                  </w:divBdr>
                  <w:divsChild>
                    <w:div w:id="759525595">
                      <w:marLeft w:val="0"/>
                      <w:marRight w:val="0"/>
                      <w:marTop w:val="0"/>
                      <w:marBottom w:val="0"/>
                      <w:divBdr>
                        <w:top w:val="none" w:sz="0" w:space="0" w:color="auto"/>
                        <w:left w:val="none" w:sz="0" w:space="0" w:color="auto"/>
                        <w:bottom w:val="none" w:sz="0" w:space="0" w:color="auto"/>
                        <w:right w:val="none" w:sz="0" w:space="0" w:color="auto"/>
                      </w:divBdr>
                    </w:div>
                  </w:divsChild>
                </w:div>
                <w:div w:id="1059670792">
                  <w:marLeft w:val="0"/>
                  <w:marRight w:val="0"/>
                  <w:marTop w:val="0"/>
                  <w:marBottom w:val="0"/>
                  <w:divBdr>
                    <w:top w:val="none" w:sz="0" w:space="0" w:color="auto"/>
                    <w:left w:val="none" w:sz="0" w:space="0" w:color="auto"/>
                    <w:bottom w:val="none" w:sz="0" w:space="0" w:color="auto"/>
                    <w:right w:val="none" w:sz="0" w:space="0" w:color="auto"/>
                  </w:divBdr>
                  <w:divsChild>
                    <w:div w:id="987783954">
                      <w:marLeft w:val="0"/>
                      <w:marRight w:val="0"/>
                      <w:marTop w:val="0"/>
                      <w:marBottom w:val="0"/>
                      <w:divBdr>
                        <w:top w:val="none" w:sz="0" w:space="0" w:color="auto"/>
                        <w:left w:val="none" w:sz="0" w:space="0" w:color="auto"/>
                        <w:bottom w:val="none" w:sz="0" w:space="0" w:color="auto"/>
                        <w:right w:val="none" w:sz="0" w:space="0" w:color="auto"/>
                      </w:divBdr>
                    </w:div>
                  </w:divsChild>
                </w:div>
                <w:div w:id="1850437621">
                  <w:marLeft w:val="0"/>
                  <w:marRight w:val="0"/>
                  <w:marTop w:val="0"/>
                  <w:marBottom w:val="0"/>
                  <w:divBdr>
                    <w:top w:val="none" w:sz="0" w:space="0" w:color="auto"/>
                    <w:left w:val="none" w:sz="0" w:space="0" w:color="auto"/>
                    <w:bottom w:val="none" w:sz="0" w:space="0" w:color="auto"/>
                    <w:right w:val="none" w:sz="0" w:space="0" w:color="auto"/>
                  </w:divBdr>
                  <w:divsChild>
                    <w:div w:id="421949751">
                      <w:marLeft w:val="0"/>
                      <w:marRight w:val="0"/>
                      <w:marTop w:val="0"/>
                      <w:marBottom w:val="0"/>
                      <w:divBdr>
                        <w:top w:val="none" w:sz="0" w:space="0" w:color="auto"/>
                        <w:left w:val="none" w:sz="0" w:space="0" w:color="auto"/>
                        <w:bottom w:val="none" w:sz="0" w:space="0" w:color="auto"/>
                        <w:right w:val="none" w:sz="0" w:space="0" w:color="auto"/>
                      </w:divBdr>
                    </w:div>
                  </w:divsChild>
                </w:div>
                <w:div w:id="891581089">
                  <w:marLeft w:val="0"/>
                  <w:marRight w:val="0"/>
                  <w:marTop w:val="0"/>
                  <w:marBottom w:val="0"/>
                  <w:divBdr>
                    <w:top w:val="none" w:sz="0" w:space="0" w:color="auto"/>
                    <w:left w:val="none" w:sz="0" w:space="0" w:color="auto"/>
                    <w:bottom w:val="none" w:sz="0" w:space="0" w:color="auto"/>
                    <w:right w:val="none" w:sz="0" w:space="0" w:color="auto"/>
                  </w:divBdr>
                  <w:divsChild>
                    <w:div w:id="939142622">
                      <w:marLeft w:val="0"/>
                      <w:marRight w:val="0"/>
                      <w:marTop w:val="0"/>
                      <w:marBottom w:val="0"/>
                      <w:divBdr>
                        <w:top w:val="none" w:sz="0" w:space="0" w:color="auto"/>
                        <w:left w:val="none" w:sz="0" w:space="0" w:color="auto"/>
                        <w:bottom w:val="none" w:sz="0" w:space="0" w:color="auto"/>
                        <w:right w:val="none" w:sz="0" w:space="0" w:color="auto"/>
                      </w:divBdr>
                    </w:div>
                  </w:divsChild>
                </w:div>
                <w:div w:id="1590649622">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sChild>
                </w:div>
                <w:div w:id="1055281523">
                  <w:marLeft w:val="0"/>
                  <w:marRight w:val="0"/>
                  <w:marTop w:val="0"/>
                  <w:marBottom w:val="0"/>
                  <w:divBdr>
                    <w:top w:val="none" w:sz="0" w:space="0" w:color="auto"/>
                    <w:left w:val="none" w:sz="0" w:space="0" w:color="auto"/>
                    <w:bottom w:val="none" w:sz="0" w:space="0" w:color="auto"/>
                    <w:right w:val="none" w:sz="0" w:space="0" w:color="auto"/>
                  </w:divBdr>
                  <w:divsChild>
                    <w:div w:id="2058622819">
                      <w:marLeft w:val="0"/>
                      <w:marRight w:val="0"/>
                      <w:marTop w:val="0"/>
                      <w:marBottom w:val="0"/>
                      <w:divBdr>
                        <w:top w:val="none" w:sz="0" w:space="0" w:color="auto"/>
                        <w:left w:val="none" w:sz="0" w:space="0" w:color="auto"/>
                        <w:bottom w:val="none" w:sz="0" w:space="0" w:color="auto"/>
                        <w:right w:val="none" w:sz="0" w:space="0" w:color="auto"/>
                      </w:divBdr>
                    </w:div>
                  </w:divsChild>
                </w:div>
                <w:div w:id="1243370965">
                  <w:marLeft w:val="0"/>
                  <w:marRight w:val="0"/>
                  <w:marTop w:val="0"/>
                  <w:marBottom w:val="0"/>
                  <w:divBdr>
                    <w:top w:val="none" w:sz="0" w:space="0" w:color="auto"/>
                    <w:left w:val="none" w:sz="0" w:space="0" w:color="auto"/>
                    <w:bottom w:val="none" w:sz="0" w:space="0" w:color="auto"/>
                    <w:right w:val="none" w:sz="0" w:space="0" w:color="auto"/>
                  </w:divBdr>
                  <w:divsChild>
                    <w:div w:id="1425999577">
                      <w:marLeft w:val="0"/>
                      <w:marRight w:val="0"/>
                      <w:marTop w:val="0"/>
                      <w:marBottom w:val="0"/>
                      <w:divBdr>
                        <w:top w:val="none" w:sz="0" w:space="0" w:color="auto"/>
                        <w:left w:val="none" w:sz="0" w:space="0" w:color="auto"/>
                        <w:bottom w:val="none" w:sz="0" w:space="0" w:color="auto"/>
                        <w:right w:val="none" w:sz="0" w:space="0" w:color="auto"/>
                      </w:divBdr>
                    </w:div>
                  </w:divsChild>
                </w:div>
                <w:div w:id="278294706">
                  <w:marLeft w:val="0"/>
                  <w:marRight w:val="0"/>
                  <w:marTop w:val="0"/>
                  <w:marBottom w:val="0"/>
                  <w:divBdr>
                    <w:top w:val="none" w:sz="0" w:space="0" w:color="auto"/>
                    <w:left w:val="none" w:sz="0" w:space="0" w:color="auto"/>
                    <w:bottom w:val="none" w:sz="0" w:space="0" w:color="auto"/>
                    <w:right w:val="none" w:sz="0" w:space="0" w:color="auto"/>
                  </w:divBdr>
                  <w:divsChild>
                    <w:div w:id="1855725280">
                      <w:marLeft w:val="0"/>
                      <w:marRight w:val="0"/>
                      <w:marTop w:val="0"/>
                      <w:marBottom w:val="0"/>
                      <w:divBdr>
                        <w:top w:val="none" w:sz="0" w:space="0" w:color="auto"/>
                        <w:left w:val="none" w:sz="0" w:space="0" w:color="auto"/>
                        <w:bottom w:val="none" w:sz="0" w:space="0" w:color="auto"/>
                        <w:right w:val="none" w:sz="0" w:space="0" w:color="auto"/>
                      </w:divBdr>
                    </w:div>
                  </w:divsChild>
                </w:div>
                <w:div w:id="861284822">
                  <w:marLeft w:val="0"/>
                  <w:marRight w:val="0"/>
                  <w:marTop w:val="0"/>
                  <w:marBottom w:val="0"/>
                  <w:divBdr>
                    <w:top w:val="none" w:sz="0" w:space="0" w:color="auto"/>
                    <w:left w:val="none" w:sz="0" w:space="0" w:color="auto"/>
                    <w:bottom w:val="none" w:sz="0" w:space="0" w:color="auto"/>
                    <w:right w:val="none" w:sz="0" w:space="0" w:color="auto"/>
                  </w:divBdr>
                  <w:divsChild>
                    <w:div w:id="218060414">
                      <w:marLeft w:val="0"/>
                      <w:marRight w:val="0"/>
                      <w:marTop w:val="0"/>
                      <w:marBottom w:val="0"/>
                      <w:divBdr>
                        <w:top w:val="none" w:sz="0" w:space="0" w:color="auto"/>
                        <w:left w:val="none" w:sz="0" w:space="0" w:color="auto"/>
                        <w:bottom w:val="none" w:sz="0" w:space="0" w:color="auto"/>
                        <w:right w:val="none" w:sz="0" w:space="0" w:color="auto"/>
                      </w:divBdr>
                    </w:div>
                  </w:divsChild>
                </w:div>
                <w:div w:id="388459323">
                  <w:marLeft w:val="0"/>
                  <w:marRight w:val="0"/>
                  <w:marTop w:val="0"/>
                  <w:marBottom w:val="0"/>
                  <w:divBdr>
                    <w:top w:val="none" w:sz="0" w:space="0" w:color="auto"/>
                    <w:left w:val="none" w:sz="0" w:space="0" w:color="auto"/>
                    <w:bottom w:val="none" w:sz="0" w:space="0" w:color="auto"/>
                    <w:right w:val="none" w:sz="0" w:space="0" w:color="auto"/>
                  </w:divBdr>
                  <w:divsChild>
                    <w:div w:id="347946239">
                      <w:marLeft w:val="0"/>
                      <w:marRight w:val="0"/>
                      <w:marTop w:val="0"/>
                      <w:marBottom w:val="0"/>
                      <w:divBdr>
                        <w:top w:val="none" w:sz="0" w:space="0" w:color="auto"/>
                        <w:left w:val="none" w:sz="0" w:space="0" w:color="auto"/>
                        <w:bottom w:val="none" w:sz="0" w:space="0" w:color="auto"/>
                        <w:right w:val="none" w:sz="0" w:space="0" w:color="auto"/>
                      </w:divBdr>
                    </w:div>
                  </w:divsChild>
                </w:div>
                <w:div w:id="109084482">
                  <w:marLeft w:val="0"/>
                  <w:marRight w:val="0"/>
                  <w:marTop w:val="0"/>
                  <w:marBottom w:val="0"/>
                  <w:divBdr>
                    <w:top w:val="none" w:sz="0" w:space="0" w:color="auto"/>
                    <w:left w:val="none" w:sz="0" w:space="0" w:color="auto"/>
                    <w:bottom w:val="none" w:sz="0" w:space="0" w:color="auto"/>
                    <w:right w:val="none" w:sz="0" w:space="0" w:color="auto"/>
                  </w:divBdr>
                  <w:divsChild>
                    <w:div w:id="1864320422">
                      <w:marLeft w:val="0"/>
                      <w:marRight w:val="0"/>
                      <w:marTop w:val="0"/>
                      <w:marBottom w:val="0"/>
                      <w:divBdr>
                        <w:top w:val="none" w:sz="0" w:space="0" w:color="auto"/>
                        <w:left w:val="none" w:sz="0" w:space="0" w:color="auto"/>
                        <w:bottom w:val="none" w:sz="0" w:space="0" w:color="auto"/>
                        <w:right w:val="none" w:sz="0" w:space="0" w:color="auto"/>
                      </w:divBdr>
                    </w:div>
                  </w:divsChild>
                </w:div>
                <w:div w:id="1675721917">
                  <w:marLeft w:val="0"/>
                  <w:marRight w:val="0"/>
                  <w:marTop w:val="0"/>
                  <w:marBottom w:val="0"/>
                  <w:divBdr>
                    <w:top w:val="none" w:sz="0" w:space="0" w:color="auto"/>
                    <w:left w:val="none" w:sz="0" w:space="0" w:color="auto"/>
                    <w:bottom w:val="none" w:sz="0" w:space="0" w:color="auto"/>
                    <w:right w:val="none" w:sz="0" w:space="0" w:color="auto"/>
                  </w:divBdr>
                  <w:divsChild>
                    <w:div w:id="913931942">
                      <w:marLeft w:val="0"/>
                      <w:marRight w:val="0"/>
                      <w:marTop w:val="0"/>
                      <w:marBottom w:val="0"/>
                      <w:divBdr>
                        <w:top w:val="none" w:sz="0" w:space="0" w:color="auto"/>
                        <w:left w:val="none" w:sz="0" w:space="0" w:color="auto"/>
                        <w:bottom w:val="none" w:sz="0" w:space="0" w:color="auto"/>
                        <w:right w:val="none" w:sz="0" w:space="0" w:color="auto"/>
                      </w:divBdr>
                    </w:div>
                  </w:divsChild>
                </w:div>
                <w:div w:id="1588493830">
                  <w:marLeft w:val="0"/>
                  <w:marRight w:val="0"/>
                  <w:marTop w:val="0"/>
                  <w:marBottom w:val="0"/>
                  <w:divBdr>
                    <w:top w:val="none" w:sz="0" w:space="0" w:color="auto"/>
                    <w:left w:val="none" w:sz="0" w:space="0" w:color="auto"/>
                    <w:bottom w:val="none" w:sz="0" w:space="0" w:color="auto"/>
                    <w:right w:val="none" w:sz="0" w:space="0" w:color="auto"/>
                  </w:divBdr>
                  <w:divsChild>
                    <w:div w:id="440807550">
                      <w:marLeft w:val="0"/>
                      <w:marRight w:val="0"/>
                      <w:marTop w:val="0"/>
                      <w:marBottom w:val="0"/>
                      <w:divBdr>
                        <w:top w:val="none" w:sz="0" w:space="0" w:color="auto"/>
                        <w:left w:val="none" w:sz="0" w:space="0" w:color="auto"/>
                        <w:bottom w:val="none" w:sz="0" w:space="0" w:color="auto"/>
                        <w:right w:val="none" w:sz="0" w:space="0" w:color="auto"/>
                      </w:divBdr>
                    </w:div>
                  </w:divsChild>
                </w:div>
                <w:div w:id="631446848">
                  <w:marLeft w:val="0"/>
                  <w:marRight w:val="0"/>
                  <w:marTop w:val="0"/>
                  <w:marBottom w:val="0"/>
                  <w:divBdr>
                    <w:top w:val="none" w:sz="0" w:space="0" w:color="auto"/>
                    <w:left w:val="none" w:sz="0" w:space="0" w:color="auto"/>
                    <w:bottom w:val="none" w:sz="0" w:space="0" w:color="auto"/>
                    <w:right w:val="none" w:sz="0" w:space="0" w:color="auto"/>
                  </w:divBdr>
                  <w:divsChild>
                    <w:div w:id="1637756442">
                      <w:marLeft w:val="0"/>
                      <w:marRight w:val="0"/>
                      <w:marTop w:val="0"/>
                      <w:marBottom w:val="0"/>
                      <w:divBdr>
                        <w:top w:val="none" w:sz="0" w:space="0" w:color="auto"/>
                        <w:left w:val="none" w:sz="0" w:space="0" w:color="auto"/>
                        <w:bottom w:val="none" w:sz="0" w:space="0" w:color="auto"/>
                        <w:right w:val="none" w:sz="0" w:space="0" w:color="auto"/>
                      </w:divBdr>
                    </w:div>
                  </w:divsChild>
                </w:div>
                <w:div w:id="1115636476">
                  <w:marLeft w:val="0"/>
                  <w:marRight w:val="0"/>
                  <w:marTop w:val="0"/>
                  <w:marBottom w:val="0"/>
                  <w:divBdr>
                    <w:top w:val="none" w:sz="0" w:space="0" w:color="auto"/>
                    <w:left w:val="none" w:sz="0" w:space="0" w:color="auto"/>
                    <w:bottom w:val="none" w:sz="0" w:space="0" w:color="auto"/>
                    <w:right w:val="none" w:sz="0" w:space="0" w:color="auto"/>
                  </w:divBdr>
                  <w:divsChild>
                    <w:div w:id="1004354129">
                      <w:marLeft w:val="0"/>
                      <w:marRight w:val="0"/>
                      <w:marTop w:val="0"/>
                      <w:marBottom w:val="0"/>
                      <w:divBdr>
                        <w:top w:val="none" w:sz="0" w:space="0" w:color="auto"/>
                        <w:left w:val="none" w:sz="0" w:space="0" w:color="auto"/>
                        <w:bottom w:val="none" w:sz="0" w:space="0" w:color="auto"/>
                        <w:right w:val="none" w:sz="0" w:space="0" w:color="auto"/>
                      </w:divBdr>
                    </w:div>
                  </w:divsChild>
                </w:div>
                <w:div w:id="1902255854">
                  <w:marLeft w:val="0"/>
                  <w:marRight w:val="0"/>
                  <w:marTop w:val="0"/>
                  <w:marBottom w:val="0"/>
                  <w:divBdr>
                    <w:top w:val="none" w:sz="0" w:space="0" w:color="auto"/>
                    <w:left w:val="none" w:sz="0" w:space="0" w:color="auto"/>
                    <w:bottom w:val="none" w:sz="0" w:space="0" w:color="auto"/>
                    <w:right w:val="none" w:sz="0" w:space="0" w:color="auto"/>
                  </w:divBdr>
                  <w:divsChild>
                    <w:div w:id="1727414122">
                      <w:marLeft w:val="0"/>
                      <w:marRight w:val="0"/>
                      <w:marTop w:val="0"/>
                      <w:marBottom w:val="0"/>
                      <w:divBdr>
                        <w:top w:val="none" w:sz="0" w:space="0" w:color="auto"/>
                        <w:left w:val="none" w:sz="0" w:space="0" w:color="auto"/>
                        <w:bottom w:val="none" w:sz="0" w:space="0" w:color="auto"/>
                        <w:right w:val="none" w:sz="0" w:space="0" w:color="auto"/>
                      </w:divBdr>
                    </w:div>
                  </w:divsChild>
                </w:div>
                <w:div w:id="1830364330">
                  <w:marLeft w:val="0"/>
                  <w:marRight w:val="0"/>
                  <w:marTop w:val="0"/>
                  <w:marBottom w:val="0"/>
                  <w:divBdr>
                    <w:top w:val="none" w:sz="0" w:space="0" w:color="auto"/>
                    <w:left w:val="none" w:sz="0" w:space="0" w:color="auto"/>
                    <w:bottom w:val="none" w:sz="0" w:space="0" w:color="auto"/>
                    <w:right w:val="none" w:sz="0" w:space="0" w:color="auto"/>
                  </w:divBdr>
                  <w:divsChild>
                    <w:div w:id="838886673">
                      <w:marLeft w:val="0"/>
                      <w:marRight w:val="0"/>
                      <w:marTop w:val="0"/>
                      <w:marBottom w:val="0"/>
                      <w:divBdr>
                        <w:top w:val="none" w:sz="0" w:space="0" w:color="auto"/>
                        <w:left w:val="none" w:sz="0" w:space="0" w:color="auto"/>
                        <w:bottom w:val="none" w:sz="0" w:space="0" w:color="auto"/>
                        <w:right w:val="none" w:sz="0" w:space="0" w:color="auto"/>
                      </w:divBdr>
                    </w:div>
                  </w:divsChild>
                </w:div>
                <w:div w:id="282151350">
                  <w:marLeft w:val="0"/>
                  <w:marRight w:val="0"/>
                  <w:marTop w:val="0"/>
                  <w:marBottom w:val="0"/>
                  <w:divBdr>
                    <w:top w:val="none" w:sz="0" w:space="0" w:color="auto"/>
                    <w:left w:val="none" w:sz="0" w:space="0" w:color="auto"/>
                    <w:bottom w:val="none" w:sz="0" w:space="0" w:color="auto"/>
                    <w:right w:val="none" w:sz="0" w:space="0" w:color="auto"/>
                  </w:divBdr>
                  <w:divsChild>
                    <w:div w:id="293025513">
                      <w:marLeft w:val="0"/>
                      <w:marRight w:val="0"/>
                      <w:marTop w:val="0"/>
                      <w:marBottom w:val="0"/>
                      <w:divBdr>
                        <w:top w:val="none" w:sz="0" w:space="0" w:color="auto"/>
                        <w:left w:val="none" w:sz="0" w:space="0" w:color="auto"/>
                        <w:bottom w:val="none" w:sz="0" w:space="0" w:color="auto"/>
                        <w:right w:val="none" w:sz="0" w:space="0" w:color="auto"/>
                      </w:divBdr>
                    </w:div>
                  </w:divsChild>
                </w:div>
                <w:div w:id="426078150">
                  <w:marLeft w:val="0"/>
                  <w:marRight w:val="0"/>
                  <w:marTop w:val="0"/>
                  <w:marBottom w:val="0"/>
                  <w:divBdr>
                    <w:top w:val="none" w:sz="0" w:space="0" w:color="auto"/>
                    <w:left w:val="none" w:sz="0" w:space="0" w:color="auto"/>
                    <w:bottom w:val="none" w:sz="0" w:space="0" w:color="auto"/>
                    <w:right w:val="none" w:sz="0" w:space="0" w:color="auto"/>
                  </w:divBdr>
                  <w:divsChild>
                    <w:div w:id="1730305945">
                      <w:marLeft w:val="0"/>
                      <w:marRight w:val="0"/>
                      <w:marTop w:val="0"/>
                      <w:marBottom w:val="0"/>
                      <w:divBdr>
                        <w:top w:val="none" w:sz="0" w:space="0" w:color="auto"/>
                        <w:left w:val="none" w:sz="0" w:space="0" w:color="auto"/>
                        <w:bottom w:val="none" w:sz="0" w:space="0" w:color="auto"/>
                        <w:right w:val="none" w:sz="0" w:space="0" w:color="auto"/>
                      </w:divBdr>
                    </w:div>
                  </w:divsChild>
                </w:div>
                <w:div w:id="1672827436">
                  <w:marLeft w:val="0"/>
                  <w:marRight w:val="0"/>
                  <w:marTop w:val="0"/>
                  <w:marBottom w:val="0"/>
                  <w:divBdr>
                    <w:top w:val="none" w:sz="0" w:space="0" w:color="auto"/>
                    <w:left w:val="none" w:sz="0" w:space="0" w:color="auto"/>
                    <w:bottom w:val="none" w:sz="0" w:space="0" w:color="auto"/>
                    <w:right w:val="none" w:sz="0" w:space="0" w:color="auto"/>
                  </w:divBdr>
                  <w:divsChild>
                    <w:div w:id="677346322">
                      <w:marLeft w:val="0"/>
                      <w:marRight w:val="0"/>
                      <w:marTop w:val="0"/>
                      <w:marBottom w:val="0"/>
                      <w:divBdr>
                        <w:top w:val="none" w:sz="0" w:space="0" w:color="auto"/>
                        <w:left w:val="none" w:sz="0" w:space="0" w:color="auto"/>
                        <w:bottom w:val="none" w:sz="0" w:space="0" w:color="auto"/>
                        <w:right w:val="none" w:sz="0" w:space="0" w:color="auto"/>
                      </w:divBdr>
                    </w:div>
                  </w:divsChild>
                </w:div>
                <w:div w:id="105857748">
                  <w:marLeft w:val="0"/>
                  <w:marRight w:val="0"/>
                  <w:marTop w:val="0"/>
                  <w:marBottom w:val="0"/>
                  <w:divBdr>
                    <w:top w:val="none" w:sz="0" w:space="0" w:color="auto"/>
                    <w:left w:val="none" w:sz="0" w:space="0" w:color="auto"/>
                    <w:bottom w:val="none" w:sz="0" w:space="0" w:color="auto"/>
                    <w:right w:val="none" w:sz="0" w:space="0" w:color="auto"/>
                  </w:divBdr>
                  <w:divsChild>
                    <w:div w:id="242646011">
                      <w:marLeft w:val="0"/>
                      <w:marRight w:val="0"/>
                      <w:marTop w:val="0"/>
                      <w:marBottom w:val="0"/>
                      <w:divBdr>
                        <w:top w:val="none" w:sz="0" w:space="0" w:color="auto"/>
                        <w:left w:val="none" w:sz="0" w:space="0" w:color="auto"/>
                        <w:bottom w:val="none" w:sz="0" w:space="0" w:color="auto"/>
                        <w:right w:val="none" w:sz="0" w:space="0" w:color="auto"/>
                      </w:divBdr>
                    </w:div>
                  </w:divsChild>
                </w:div>
                <w:div w:id="2138916004">
                  <w:marLeft w:val="0"/>
                  <w:marRight w:val="0"/>
                  <w:marTop w:val="0"/>
                  <w:marBottom w:val="0"/>
                  <w:divBdr>
                    <w:top w:val="none" w:sz="0" w:space="0" w:color="auto"/>
                    <w:left w:val="none" w:sz="0" w:space="0" w:color="auto"/>
                    <w:bottom w:val="none" w:sz="0" w:space="0" w:color="auto"/>
                    <w:right w:val="none" w:sz="0" w:space="0" w:color="auto"/>
                  </w:divBdr>
                  <w:divsChild>
                    <w:div w:id="1264531106">
                      <w:marLeft w:val="0"/>
                      <w:marRight w:val="0"/>
                      <w:marTop w:val="0"/>
                      <w:marBottom w:val="0"/>
                      <w:divBdr>
                        <w:top w:val="none" w:sz="0" w:space="0" w:color="auto"/>
                        <w:left w:val="none" w:sz="0" w:space="0" w:color="auto"/>
                        <w:bottom w:val="none" w:sz="0" w:space="0" w:color="auto"/>
                        <w:right w:val="none" w:sz="0" w:space="0" w:color="auto"/>
                      </w:divBdr>
                    </w:div>
                  </w:divsChild>
                </w:div>
                <w:div w:id="1119683258">
                  <w:marLeft w:val="0"/>
                  <w:marRight w:val="0"/>
                  <w:marTop w:val="0"/>
                  <w:marBottom w:val="0"/>
                  <w:divBdr>
                    <w:top w:val="none" w:sz="0" w:space="0" w:color="auto"/>
                    <w:left w:val="none" w:sz="0" w:space="0" w:color="auto"/>
                    <w:bottom w:val="none" w:sz="0" w:space="0" w:color="auto"/>
                    <w:right w:val="none" w:sz="0" w:space="0" w:color="auto"/>
                  </w:divBdr>
                  <w:divsChild>
                    <w:div w:id="1372150639">
                      <w:marLeft w:val="0"/>
                      <w:marRight w:val="0"/>
                      <w:marTop w:val="0"/>
                      <w:marBottom w:val="0"/>
                      <w:divBdr>
                        <w:top w:val="none" w:sz="0" w:space="0" w:color="auto"/>
                        <w:left w:val="none" w:sz="0" w:space="0" w:color="auto"/>
                        <w:bottom w:val="none" w:sz="0" w:space="0" w:color="auto"/>
                        <w:right w:val="none" w:sz="0" w:space="0" w:color="auto"/>
                      </w:divBdr>
                    </w:div>
                  </w:divsChild>
                </w:div>
                <w:div w:id="927343819">
                  <w:marLeft w:val="0"/>
                  <w:marRight w:val="0"/>
                  <w:marTop w:val="0"/>
                  <w:marBottom w:val="0"/>
                  <w:divBdr>
                    <w:top w:val="none" w:sz="0" w:space="0" w:color="auto"/>
                    <w:left w:val="none" w:sz="0" w:space="0" w:color="auto"/>
                    <w:bottom w:val="none" w:sz="0" w:space="0" w:color="auto"/>
                    <w:right w:val="none" w:sz="0" w:space="0" w:color="auto"/>
                  </w:divBdr>
                  <w:divsChild>
                    <w:div w:id="353769542">
                      <w:marLeft w:val="0"/>
                      <w:marRight w:val="0"/>
                      <w:marTop w:val="0"/>
                      <w:marBottom w:val="0"/>
                      <w:divBdr>
                        <w:top w:val="none" w:sz="0" w:space="0" w:color="auto"/>
                        <w:left w:val="none" w:sz="0" w:space="0" w:color="auto"/>
                        <w:bottom w:val="none" w:sz="0" w:space="0" w:color="auto"/>
                        <w:right w:val="none" w:sz="0" w:space="0" w:color="auto"/>
                      </w:divBdr>
                    </w:div>
                  </w:divsChild>
                </w:div>
                <w:div w:id="294530374">
                  <w:marLeft w:val="0"/>
                  <w:marRight w:val="0"/>
                  <w:marTop w:val="0"/>
                  <w:marBottom w:val="0"/>
                  <w:divBdr>
                    <w:top w:val="none" w:sz="0" w:space="0" w:color="auto"/>
                    <w:left w:val="none" w:sz="0" w:space="0" w:color="auto"/>
                    <w:bottom w:val="none" w:sz="0" w:space="0" w:color="auto"/>
                    <w:right w:val="none" w:sz="0" w:space="0" w:color="auto"/>
                  </w:divBdr>
                  <w:divsChild>
                    <w:div w:id="164325684">
                      <w:marLeft w:val="0"/>
                      <w:marRight w:val="0"/>
                      <w:marTop w:val="0"/>
                      <w:marBottom w:val="0"/>
                      <w:divBdr>
                        <w:top w:val="none" w:sz="0" w:space="0" w:color="auto"/>
                        <w:left w:val="none" w:sz="0" w:space="0" w:color="auto"/>
                        <w:bottom w:val="none" w:sz="0" w:space="0" w:color="auto"/>
                        <w:right w:val="none" w:sz="0" w:space="0" w:color="auto"/>
                      </w:divBdr>
                    </w:div>
                  </w:divsChild>
                </w:div>
                <w:div w:id="71128121">
                  <w:marLeft w:val="0"/>
                  <w:marRight w:val="0"/>
                  <w:marTop w:val="0"/>
                  <w:marBottom w:val="0"/>
                  <w:divBdr>
                    <w:top w:val="none" w:sz="0" w:space="0" w:color="auto"/>
                    <w:left w:val="none" w:sz="0" w:space="0" w:color="auto"/>
                    <w:bottom w:val="none" w:sz="0" w:space="0" w:color="auto"/>
                    <w:right w:val="none" w:sz="0" w:space="0" w:color="auto"/>
                  </w:divBdr>
                  <w:divsChild>
                    <w:div w:id="1610694414">
                      <w:marLeft w:val="0"/>
                      <w:marRight w:val="0"/>
                      <w:marTop w:val="0"/>
                      <w:marBottom w:val="0"/>
                      <w:divBdr>
                        <w:top w:val="none" w:sz="0" w:space="0" w:color="auto"/>
                        <w:left w:val="none" w:sz="0" w:space="0" w:color="auto"/>
                        <w:bottom w:val="none" w:sz="0" w:space="0" w:color="auto"/>
                        <w:right w:val="none" w:sz="0" w:space="0" w:color="auto"/>
                      </w:divBdr>
                    </w:div>
                  </w:divsChild>
                </w:div>
                <w:div w:id="1129401565">
                  <w:marLeft w:val="0"/>
                  <w:marRight w:val="0"/>
                  <w:marTop w:val="0"/>
                  <w:marBottom w:val="0"/>
                  <w:divBdr>
                    <w:top w:val="none" w:sz="0" w:space="0" w:color="auto"/>
                    <w:left w:val="none" w:sz="0" w:space="0" w:color="auto"/>
                    <w:bottom w:val="none" w:sz="0" w:space="0" w:color="auto"/>
                    <w:right w:val="none" w:sz="0" w:space="0" w:color="auto"/>
                  </w:divBdr>
                  <w:divsChild>
                    <w:div w:id="937367489">
                      <w:marLeft w:val="0"/>
                      <w:marRight w:val="0"/>
                      <w:marTop w:val="0"/>
                      <w:marBottom w:val="0"/>
                      <w:divBdr>
                        <w:top w:val="none" w:sz="0" w:space="0" w:color="auto"/>
                        <w:left w:val="none" w:sz="0" w:space="0" w:color="auto"/>
                        <w:bottom w:val="none" w:sz="0" w:space="0" w:color="auto"/>
                        <w:right w:val="none" w:sz="0" w:space="0" w:color="auto"/>
                      </w:divBdr>
                    </w:div>
                  </w:divsChild>
                </w:div>
                <w:div w:id="1980069481">
                  <w:marLeft w:val="0"/>
                  <w:marRight w:val="0"/>
                  <w:marTop w:val="0"/>
                  <w:marBottom w:val="0"/>
                  <w:divBdr>
                    <w:top w:val="none" w:sz="0" w:space="0" w:color="auto"/>
                    <w:left w:val="none" w:sz="0" w:space="0" w:color="auto"/>
                    <w:bottom w:val="none" w:sz="0" w:space="0" w:color="auto"/>
                    <w:right w:val="none" w:sz="0" w:space="0" w:color="auto"/>
                  </w:divBdr>
                  <w:divsChild>
                    <w:div w:id="1226407140">
                      <w:marLeft w:val="0"/>
                      <w:marRight w:val="0"/>
                      <w:marTop w:val="0"/>
                      <w:marBottom w:val="0"/>
                      <w:divBdr>
                        <w:top w:val="none" w:sz="0" w:space="0" w:color="auto"/>
                        <w:left w:val="none" w:sz="0" w:space="0" w:color="auto"/>
                        <w:bottom w:val="none" w:sz="0" w:space="0" w:color="auto"/>
                        <w:right w:val="none" w:sz="0" w:space="0" w:color="auto"/>
                      </w:divBdr>
                    </w:div>
                  </w:divsChild>
                </w:div>
                <w:div w:id="1757942523">
                  <w:marLeft w:val="0"/>
                  <w:marRight w:val="0"/>
                  <w:marTop w:val="0"/>
                  <w:marBottom w:val="0"/>
                  <w:divBdr>
                    <w:top w:val="none" w:sz="0" w:space="0" w:color="auto"/>
                    <w:left w:val="none" w:sz="0" w:space="0" w:color="auto"/>
                    <w:bottom w:val="none" w:sz="0" w:space="0" w:color="auto"/>
                    <w:right w:val="none" w:sz="0" w:space="0" w:color="auto"/>
                  </w:divBdr>
                  <w:divsChild>
                    <w:div w:id="1413892333">
                      <w:marLeft w:val="0"/>
                      <w:marRight w:val="0"/>
                      <w:marTop w:val="0"/>
                      <w:marBottom w:val="0"/>
                      <w:divBdr>
                        <w:top w:val="none" w:sz="0" w:space="0" w:color="auto"/>
                        <w:left w:val="none" w:sz="0" w:space="0" w:color="auto"/>
                        <w:bottom w:val="none" w:sz="0" w:space="0" w:color="auto"/>
                        <w:right w:val="none" w:sz="0" w:space="0" w:color="auto"/>
                      </w:divBdr>
                    </w:div>
                    <w:div w:id="1254629102">
                      <w:marLeft w:val="0"/>
                      <w:marRight w:val="0"/>
                      <w:marTop w:val="0"/>
                      <w:marBottom w:val="0"/>
                      <w:divBdr>
                        <w:top w:val="none" w:sz="0" w:space="0" w:color="auto"/>
                        <w:left w:val="none" w:sz="0" w:space="0" w:color="auto"/>
                        <w:bottom w:val="none" w:sz="0" w:space="0" w:color="auto"/>
                        <w:right w:val="none" w:sz="0" w:space="0" w:color="auto"/>
                      </w:divBdr>
                    </w:div>
                    <w:div w:id="863590939">
                      <w:marLeft w:val="0"/>
                      <w:marRight w:val="0"/>
                      <w:marTop w:val="0"/>
                      <w:marBottom w:val="0"/>
                      <w:divBdr>
                        <w:top w:val="none" w:sz="0" w:space="0" w:color="auto"/>
                        <w:left w:val="none" w:sz="0" w:space="0" w:color="auto"/>
                        <w:bottom w:val="none" w:sz="0" w:space="0" w:color="auto"/>
                        <w:right w:val="none" w:sz="0" w:space="0" w:color="auto"/>
                      </w:divBdr>
                    </w:div>
                  </w:divsChild>
                </w:div>
                <w:div w:id="534655197">
                  <w:marLeft w:val="0"/>
                  <w:marRight w:val="0"/>
                  <w:marTop w:val="0"/>
                  <w:marBottom w:val="0"/>
                  <w:divBdr>
                    <w:top w:val="none" w:sz="0" w:space="0" w:color="auto"/>
                    <w:left w:val="none" w:sz="0" w:space="0" w:color="auto"/>
                    <w:bottom w:val="none" w:sz="0" w:space="0" w:color="auto"/>
                    <w:right w:val="none" w:sz="0" w:space="0" w:color="auto"/>
                  </w:divBdr>
                  <w:divsChild>
                    <w:div w:id="1171794884">
                      <w:marLeft w:val="0"/>
                      <w:marRight w:val="0"/>
                      <w:marTop w:val="0"/>
                      <w:marBottom w:val="0"/>
                      <w:divBdr>
                        <w:top w:val="none" w:sz="0" w:space="0" w:color="auto"/>
                        <w:left w:val="none" w:sz="0" w:space="0" w:color="auto"/>
                        <w:bottom w:val="none" w:sz="0" w:space="0" w:color="auto"/>
                        <w:right w:val="none" w:sz="0" w:space="0" w:color="auto"/>
                      </w:divBdr>
                    </w:div>
                  </w:divsChild>
                </w:div>
                <w:div w:id="902176213">
                  <w:marLeft w:val="0"/>
                  <w:marRight w:val="0"/>
                  <w:marTop w:val="0"/>
                  <w:marBottom w:val="0"/>
                  <w:divBdr>
                    <w:top w:val="none" w:sz="0" w:space="0" w:color="auto"/>
                    <w:left w:val="none" w:sz="0" w:space="0" w:color="auto"/>
                    <w:bottom w:val="none" w:sz="0" w:space="0" w:color="auto"/>
                    <w:right w:val="none" w:sz="0" w:space="0" w:color="auto"/>
                  </w:divBdr>
                  <w:divsChild>
                    <w:div w:id="365643222">
                      <w:marLeft w:val="0"/>
                      <w:marRight w:val="0"/>
                      <w:marTop w:val="0"/>
                      <w:marBottom w:val="0"/>
                      <w:divBdr>
                        <w:top w:val="none" w:sz="0" w:space="0" w:color="auto"/>
                        <w:left w:val="none" w:sz="0" w:space="0" w:color="auto"/>
                        <w:bottom w:val="none" w:sz="0" w:space="0" w:color="auto"/>
                        <w:right w:val="none" w:sz="0" w:space="0" w:color="auto"/>
                      </w:divBdr>
                    </w:div>
                  </w:divsChild>
                </w:div>
                <w:div w:id="529876170">
                  <w:marLeft w:val="0"/>
                  <w:marRight w:val="0"/>
                  <w:marTop w:val="0"/>
                  <w:marBottom w:val="0"/>
                  <w:divBdr>
                    <w:top w:val="none" w:sz="0" w:space="0" w:color="auto"/>
                    <w:left w:val="none" w:sz="0" w:space="0" w:color="auto"/>
                    <w:bottom w:val="none" w:sz="0" w:space="0" w:color="auto"/>
                    <w:right w:val="none" w:sz="0" w:space="0" w:color="auto"/>
                  </w:divBdr>
                  <w:divsChild>
                    <w:div w:id="402483695">
                      <w:marLeft w:val="0"/>
                      <w:marRight w:val="0"/>
                      <w:marTop w:val="0"/>
                      <w:marBottom w:val="0"/>
                      <w:divBdr>
                        <w:top w:val="none" w:sz="0" w:space="0" w:color="auto"/>
                        <w:left w:val="none" w:sz="0" w:space="0" w:color="auto"/>
                        <w:bottom w:val="none" w:sz="0" w:space="0" w:color="auto"/>
                        <w:right w:val="none" w:sz="0" w:space="0" w:color="auto"/>
                      </w:divBdr>
                    </w:div>
                  </w:divsChild>
                </w:div>
                <w:div w:id="1376273051">
                  <w:marLeft w:val="0"/>
                  <w:marRight w:val="0"/>
                  <w:marTop w:val="0"/>
                  <w:marBottom w:val="0"/>
                  <w:divBdr>
                    <w:top w:val="none" w:sz="0" w:space="0" w:color="auto"/>
                    <w:left w:val="none" w:sz="0" w:space="0" w:color="auto"/>
                    <w:bottom w:val="none" w:sz="0" w:space="0" w:color="auto"/>
                    <w:right w:val="none" w:sz="0" w:space="0" w:color="auto"/>
                  </w:divBdr>
                  <w:divsChild>
                    <w:div w:id="360979917">
                      <w:marLeft w:val="0"/>
                      <w:marRight w:val="0"/>
                      <w:marTop w:val="0"/>
                      <w:marBottom w:val="0"/>
                      <w:divBdr>
                        <w:top w:val="none" w:sz="0" w:space="0" w:color="auto"/>
                        <w:left w:val="none" w:sz="0" w:space="0" w:color="auto"/>
                        <w:bottom w:val="none" w:sz="0" w:space="0" w:color="auto"/>
                        <w:right w:val="none" w:sz="0" w:space="0" w:color="auto"/>
                      </w:divBdr>
                    </w:div>
                  </w:divsChild>
                </w:div>
                <w:div w:id="521668559">
                  <w:marLeft w:val="0"/>
                  <w:marRight w:val="0"/>
                  <w:marTop w:val="0"/>
                  <w:marBottom w:val="0"/>
                  <w:divBdr>
                    <w:top w:val="none" w:sz="0" w:space="0" w:color="auto"/>
                    <w:left w:val="none" w:sz="0" w:space="0" w:color="auto"/>
                    <w:bottom w:val="none" w:sz="0" w:space="0" w:color="auto"/>
                    <w:right w:val="none" w:sz="0" w:space="0" w:color="auto"/>
                  </w:divBdr>
                  <w:divsChild>
                    <w:div w:id="1230069507">
                      <w:marLeft w:val="0"/>
                      <w:marRight w:val="0"/>
                      <w:marTop w:val="0"/>
                      <w:marBottom w:val="0"/>
                      <w:divBdr>
                        <w:top w:val="none" w:sz="0" w:space="0" w:color="auto"/>
                        <w:left w:val="none" w:sz="0" w:space="0" w:color="auto"/>
                        <w:bottom w:val="none" w:sz="0" w:space="0" w:color="auto"/>
                        <w:right w:val="none" w:sz="0" w:space="0" w:color="auto"/>
                      </w:divBdr>
                    </w:div>
                  </w:divsChild>
                </w:div>
                <w:div w:id="656149801">
                  <w:marLeft w:val="0"/>
                  <w:marRight w:val="0"/>
                  <w:marTop w:val="0"/>
                  <w:marBottom w:val="0"/>
                  <w:divBdr>
                    <w:top w:val="none" w:sz="0" w:space="0" w:color="auto"/>
                    <w:left w:val="none" w:sz="0" w:space="0" w:color="auto"/>
                    <w:bottom w:val="none" w:sz="0" w:space="0" w:color="auto"/>
                    <w:right w:val="none" w:sz="0" w:space="0" w:color="auto"/>
                  </w:divBdr>
                  <w:divsChild>
                    <w:div w:id="221066715">
                      <w:marLeft w:val="0"/>
                      <w:marRight w:val="0"/>
                      <w:marTop w:val="0"/>
                      <w:marBottom w:val="0"/>
                      <w:divBdr>
                        <w:top w:val="none" w:sz="0" w:space="0" w:color="auto"/>
                        <w:left w:val="none" w:sz="0" w:space="0" w:color="auto"/>
                        <w:bottom w:val="none" w:sz="0" w:space="0" w:color="auto"/>
                        <w:right w:val="none" w:sz="0" w:space="0" w:color="auto"/>
                      </w:divBdr>
                    </w:div>
                  </w:divsChild>
                </w:div>
                <w:div w:id="26639342">
                  <w:marLeft w:val="0"/>
                  <w:marRight w:val="0"/>
                  <w:marTop w:val="0"/>
                  <w:marBottom w:val="0"/>
                  <w:divBdr>
                    <w:top w:val="none" w:sz="0" w:space="0" w:color="auto"/>
                    <w:left w:val="none" w:sz="0" w:space="0" w:color="auto"/>
                    <w:bottom w:val="none" w:sz="0" w:space="0" w:color="auto"/>
                    <w:right w:val="none" w:sz="0" w:space="0" w:color="auto"/>
                  </w:divBdr>
                  <w:divsChild>
                    <w:div w:id="1933858602">
                      <w:marLeft w:val="0"/>
                      <w:marRight w:val="0"/>
                      <w:marTop w:val="0"/>
                      <w:marBottom w:val="0"/>
                      <w:divBdr>
                        <w:top w:val="none" w:sz="0" w:space="0" w:color="auto"/>
                        <w:left w:val="none" w:sz="0" w:space="0" w:color="auto"/>
                        <w:bottom w:val="none" w:sz="0" w:space="0" w:color="auto"/>
                        <w:right w:val="none" w:sz="0" w:space="0" w:color="auto"/>
                      </w:divBdr>
                    </w:div>
                  </w:divsChild>
                </w:div>
                <w:div w:id="1502618779">
                  <w:marLeft w:val="0"/>
                  <w:marRight w:val="0"/>
                  <w:marTop w:val="0"/>
                  <w:marBottom w:val="0"/>
                  <w:divBdr>
                    <w:top w:val="none" w:sz="0" w:space="0" w:color="auto"/>
                    <w:left w:val="none" w:sz="0" w:space="0" w:color="auto"/>
                    <w:bottom w:val="none" w:sz="0" w:space="0" w:color="auto"/>
                    <w:right w:val="none" w:sz="0" w:space="0" w:color="auto"/>
                  </w:divBdr>
                  <w:divsChild>
                    <w:div w:id="2047876240">
                      <w:marLeft w:val="0"/>
                      <w:marRight w:val="0"/>
                      <w:marTop w:val="0"/>
                      <w:marBottom w:val="0"/>
                      <w:divBdr>
                        <w:top w:val="none" w:sz="0" w:space="0" w:color="auto"/>
                        <w:left w:val="none" w:sz="0" w:space="0" w:color="auto"/>
                        <w:bottom w:val="none" w:sz="0" w:space="0" w:color="auto"/>
                        <w:right w:val="none" w:sz="0" w:space="0" w:color="auto"/>
                      </w:divBdr>
                    </w:div>
                  </w:divsChild>
                </w:div>
                <w:div w:id="221716436">
                  <w:marLeft w:val="0"/>
                  <w:marRight w:val="0"/>
                  <w:marTop w:val="0"/>
                  <w:marBottom w:val="0"/>
                  <w:divBdr>
                    <w:top w:val="none" w:sz="0" w:space="0" w:color="auto"/>
                    <w:left w:val="none" w:sz="0" w:space="0" w:color="auto"/>
                    <w:bottom w:val="none" w:sz="0" w:space="0" w:color="auto"/>
                    <w:right w:val="none" w:sz="0" w:space="0" w:color="auto"/>
                  </w:divBdr>
                  <w:divsChild>
                    <w:div w:id="1668554714">
                      <w:marLeft w:val="0"/>
                      <w:marRight w:val="0"/>
                      <w:marTop w:val="0"/>
                      <w:marBottom w:val="0"/>
                      <w:divBdr>
                        <w:top w:val="none" w:sz="0" w:space="0" w:color="auto"/>
                        <w:left w:val="none" w:sz="0" w:space="0" w:color="auto"/>
                        <w:bottom w:val="none" w:sz="0" w:space="0" w:color="auto"/>
                        <w:right w:val="none" w:sz="0" w:space="0" w:color="auto"/>
                      </w:divBdr>
                    </w:div>
                  </w:divsChild>
                </w:div>
                <w:div w:id="1701008464">
                  <w:marLeft w:val="0"/>
                  <w:marRight w:val="0"/>
                  <w:marTop w:val="0"/>
                  <w:marBottom w:val="0"/>
                  <w:divBdr>
                    <w:top w:val="none" w:sz="0" w:space="0" w:color="auto"/>
                    <w:left w:val="none" w:sz="0" w:space="0" w:color="auto"/>
                    <w:bottom w:val="none" w:sz="0" w:space="0" w:color="auto"/>
                    <w:right w:val="none" w:sz="0" w:space="0" w:color="auto"/>
                  </w:divBdr>
                  <w:divsChild>
                    <w:div w:id="511649053">
                      <w:marLeft w:val="0"/>
                      <w:marRight w:val="0"/>
                      <w:marTop w:val="0"/>
                      <w:marBottom w:val="0"/>
                      <w:divBdr>
                        <w:top w:val="none" w:sz="0" w:space="0" w:color="auto"/>
                        <w:left w:val="none" w:sz="0" w:space="0" w:color="auto"/>
                        <w:bottom w:val="none" w:sz="0" w:space="0" w:color="auto"/>
                        <w:right w:val="none" w:sz="0" w:space="0" w:color="auto"/>
                      </w:divBdr>
                    </w:div>
                  </w:divsChild>
                </w:div>
                <w:div w:id="734813687">
                  <w:marLeft w:val="0"/>
                  <w:marRight w:val="0"/>
                  <w:marTop w:val="0"/>
                  <w:marBottom w:val="0"/>
                  <w:divBdr>
                    <w:top w:val="none" w:sz="0" w:space="0" w:color="auto"/>
                    <w:left w:val="none" w:sz="0" w:space="0" w:color="auto"/>
                    <w:bottom w:val="none" w:sz="0" w:space="0" w:color="auto"/>
                    <w:right w:val="none" w:sz="0" w:space="0" w:color="auto"/>
                  </w:divBdr>
                  <w:divsChild>
                    <w:div w:id="806892545">
                      <w:marLeft w:val="0"/>
                      <w:marRight w:val="0"/>
                      <w:marTop w:val="0"/>
                      <w:marBottom w:val="0"/>
                      <w:divBdr>
                        <w:top w:val="none" w:sz="0" w:space="0" w:color="auto"/>
                        <w:left w:val="none" w:sz="0" w:space="0" w:color="auto"/>
                        <w:bottom w:val="none" w:sz="0" w:space="0" w:color="auto"/>
                        <w:right w:val="none" w:sz="0" w:space="0" w:color="auto"/>
                      </w:divBdr>
                    </w:div>
                  </w:divsChild>
                </w:div>
                <w:div w:id="1249802953">
                  <w:marLeft w:val="0"/>
                  <w:marRight w:val="0"/>
                  <w:marTop w:val="0"/>
                  <w:marBottom w:val="0"/>
                  <w:divBdr>
                    <w:top w:val="none" w:sz="0" w:space="0" w:color="auto"/>
                    <w:left w:val="none" w:sz="0" w:space="0" w:color="auto"/>
                    <w:bottom w:val="none" w:sz="0" w:space="0" w:color="auto"/>
                    <w:right w:val="none" w:sz="0" w:space="0" w:color="auto"/>
                  </w:divBdr>
                  <w:divsChild>
                    <w:div w:id="1763916739">
                      <w:marLeft w:val="0"/>
                      <w:marRight w:val="0"/>
                      <w:marTop w:val="0"/>
                      <w:marBottom w:val="0"/>
                      <w:divBdr>
                        <w:top w:val="none" w:sz="0" w:space="0" w:color="auto"/>
                        <w:left w:val="none" w:sz="0" w:space="0" w:color="auto"/>
                        <w:bottom w:val="none" w:sz="0" w:space="0" w:color="auto"/>
                        <w:right w:val="none" w:sz="0" w:space="0" w:color="auto"/>
                      </w:divBdr>
                    </w:div>
                  </w:divsChild>
                </w:div>
                <w:div w:id="1839999692">
                  <w:marLeft w:val="0"/>
                  <w:marRight w:val="0"/>
                  <w:marTop w:val="0"/>
                  <w:marBottom w:val="0"/>
                  <w:divBdr>
                    <w:top w:val="none" w:sz="0" w:space="0" w:color="auto"/>
                    <w:left w:val="none" w:sz="0" w:space="0" w:color="auto"/>
                    <w:bottom w:val="none" w:sz="0" w:space="0" w:color="auto"/>
                    <w:right w:val="none" w:sz="0" w:space="0" w:color="auto"/>
                  </w:divBdr>
                  <w:divsChild>
                    <w:div w:id="568033275">
                      <w:marLeft w:val="0"/>
                      <w:marRight w:val="0"/>
                      <w:marTop w:val="0"/>
                      <w:marBottom w:val="0"/>
                      <w:divBdr>
                        <w:top w:val="none" w:sz="0" w:space="0" w:color="auto"/>
                        <w:left w:val="none" w:sz="0" w:space="0" w:color="auto"/>
                        <w:bottom w:val="none" w:sz="0" w:space="0" w:color="auto"/>
                        <w:right w:val="none" w:sz="0" w:space="0" w:color="auto"/>
                      </w:divBdr>
                    </w:div>
                  </w:divsChild>
                </w:div>
                <w:div w:id="1316375071">
                  <w:marLeft w:val="0"/>
                  <w:marRight w:val="0"/>
                  <w:marTop w:val="0"/>
                  <w:marBottom w:val="0"/>
                  <w:divBdr>
                    <w:top w:val="none" w:sz="0" w:space="0" w:color="auto"/>
                    <w:left w:val="none" w:sz="0" w:space="0" w:color="auto"/>
                    <w:bottom w:val="none" w:sz="0" w:space="0" w:color="auto"/>
                    <w:right w:val="none" w:sz="0" w:space="0" w:color="auto"/>
                  </w:divBdr>
                  <w:divsChild>
                    <w:div w:id="1619489649">
                      <w:marLeft w:val="0"/>
                      <w:marRight w:val="0"/>
                      <w:marTop w:val="0"/>
                      <w:marBottom w:val="0"/>
                      <w:divBdr>
                        <w:top w:val="none" w:sz="0" w:space="0" w:color="auto"/>
                        <w:left w:val="none" w:sz="0" w:space="0" w:color="auto"/>
                        <w:bottom w:val="none" w:sz="0" w:space="0" w:color="auto"/>
                        <w:right w:val="none" w:sz="0" w:space="0" w:color="auto"/>
                      </w:divBdr>
                    </w:div>
                  </w:divsChild>
                </w:div>
                <w:div w:id="1820069628">
                  <w:marLeft w:val="0"/>
                  <w:marRight w:val="0"/>
                  <w:marTop w:val="0"/>
                  <w:marBottom w:val="0"/>
                  <w:divBdr>
                    <w:top w:val="none" w:sz="0" w:space="0" w:color="auto"/>
                    <w:left w:val="none" w:sz="0" w:space="0" w:color="auto"/>
                    <w:bottom w:val="none" w:sz="0" w:space="0" w:color="auto"/>
                    <w:right w:val="none" w:sz="0" w:space="0" w:color="auto"/>
                  </w:divBdr>
                  <w:divsChild>
                    <w:div w:id="406542105">
                      <w:marLeft w:val="0"/>
                      <w:marRight w:val="0"/>
                      <w:marTop w:val="0"/>
                      <w:marBottom w:val="0"/>
                      <w:divBdr>
                        <w:top w:val="none" w:sz="0" w:space="0" w:color="auto"/>
                        <w:left w:val="none" w:sz="0" w:space="0" w:color="auto"/>
                        <w:bottom w:val="none" w:sz="0" w:space="0" w:color="auto"/>
                        <w:right w:val="none" w:sz="0" w:space="0" w:color="auto"/>
                      </w:divBdr>
                    </w:div>
                  </w:divsChild>
                </w:div>
                <w:div w:id="1929536541">
                  <w:marLeft w:val="0"/>
                  <w:marRight w:val="0"/>
                  <w:marTop w:val="0"/>
                  <w:marBottom w:val="0"/>
                  <w:divBdr>
                    <w:top w:val="none" w:sz="0" w:space="0" w:color="auto"/>
                    <w:left w:val="none" w:sz="0" w:space="0" w:color="auto"/>
                    <w:bottom w:val="none" w:sz="0" w:space="0" w:color="auto"/>
                    <w:right w:val="none" w:sz="0" w:space="0" w:color="auto"/>
                  </w:divBdr>
                  <w:divsChild>
                    <w:div w:id="1648507044">
                      <w:marLeft w:val="0"/>
                      <w:marRight w:val="0"/>
                      <w:marTop w:val="0"/>
                      <w:marBottom w:val="0"/>
                      <w:divBdr>
                        <w:top w:val="none" w:sz="0" w:space="0" w:color="auto"/>
                        <w:left w:val="none" w:sz="0" w:space="0" w:color="auto"/>
                        <w:bottom w:val="none" w:sz="0" w:space="0" w:color="auto"/>
                        <w:right w:val="none" w:sz="0" w:space="0" w:color="auto"/>
                      </w:divBdr>
                    </w:div>
                  </w:divsChild>
                </w:div>
                <w:div w:id="1231501325">
                  <w:marLeft w:val="0"/>
                  <w:marRight w:val="0"/>
                  <w:marTop w:val="0"/>
                  <w:marBottom w:val="0"/>
                  <w:divBdr>
                    <w:top w:val="none" w:sz="0" w:space="0" w:color="auto"/>
                    <w:left w:val="none" w:sz="0" w:space="0" w:color="auto"/>
                    <w:bottom w:val="none" w:sz="0" w:space="0" w:color="auto"/>
                    <w:right w:val="none" w:sz="0" w:space="0" w:color="auto"/>
                  </w:divBdr>
                  <w:divsChild>
                    <w:div w:id="1450470960">
                      <w:marLeft w:val="0"/>
                      <w:marRight w:val="0"/>
                      <w:marTop w:val="0"/>
                      <w:marBottom w:val="0"/>
                      <w:divBdr>
                        <w:top w:val="none" w:sz="0" w:space="0" w:color="auto"/>
                        <w:left w:val="none" w:sz="0" w:space="0" w:color="auto"/>
                        <w:bottom w:val="none" w:sz="0" w:space="0" w:color="auto"/>
                        <w:right w:val="none" w:sz="0" w:space="0" w:color="auto"/>
                      </w:divBdr>
                    </w:div>
                  </w:divsChild>
                </w:div>
                <w:div w:id="2142569896">
                  <w:marLeft w:val="0"/>
                  <w:marRight w:val="0"/>
                  <w:marTop w:val="0"/>
                  <w:marBottom w:val="0"/>
                  <w:divBdr>
                    <w:top w:val="none" w:sz="0" w:space="0" w:color="auto"/>
                    <w:left w:val="none" w:sz="0" w:space="0" w:color="auto"/>
                    <w:bottom w:val="none" w:sz="0" w:space="0" w:color="auto"/>
                    <w:right w:val="none" w:sz="0" w:space="0" w:color="auto"/>
                  </w:divBdr>
                  <w:divsChild>
                    <w:div w:id="1402174449">
                      <w:marLeft w:val="0"/>
                      <w:marRight w:val="0"/>
                      <w:marTop w:val="0"/>
                      <w:marBottom w:val="0"/>
                      <w:divBdr>
                        <w:top w:val="none" w:sz="0" w:space="0" w:color="auto"/>
                        <w:left w:val="none" w:sz="0" w:space="0" w:color="auto"/>
                        <w:bottom w:val="none" w:sz="0" w:space="0" w:color="auto"/>
                        <w:right w:val="none" w:sz="0" w:space="0" w:color="auto"/>
                      </w:divBdr>
                    </w:div>
                  </w:divsChild>
                </w:div>
                <w:div w:id="1446726940">
                  <w:marLeft w:val="0"/>
                  <w:marRight w:val="0"/>
                  <w:marTop w:val="0"/>
                  <w:marBottom w:val="0"/>
                  <w:divBdr>
                    <w:top w:val="none" w:sz="0" w:space="0" w:color="auto"/>
                    <w:left w:val="none" w:sz="0" w:space="0" w:color="auto"/>
                    <w:bottom w:val="none" w:sz="0" w:space="0" w:color="auto"/>
                    <w:right w:val="none" w:sz="0" w:space="0" w:color="auto"/>
                  </w:divBdr>
                  <w:divsChild>
                    <w:div w:id="2136023415">
                      <w:marLeft w:val="0"/>
                      <w:marRight w:val="0"/>
                      <w:marTop w:val="0"/>
                      <w:marBottom w:val="0"/>
                      <w:divBdr>
                        <w:top w:val="none" w:sz="0" w:space="0" w:color="auto"/>
                        <w:left w:val="none" w:sz="0" w:space="0" w:color="auto"/>
                        <w:bottom w:val="none" w:sz="0" w:space="0" w:color="auto"/>
                        <w:right w:val="none" w:sz="0" w:space="0" w:color="auto"/>
                      </w:divBdr>
                    </w:div>
                  </w:divsChild>
                </w:div>
                <w:div w:id="132407678">
                  <w:marLeft w:val="0"/>
                  <w:marRight w:val="0"/>
                  <w:marTop w:val="0"/>
                  <w:marBottom w:val="0"/>
                  <w:divBdr>
                    <w:top w:val="none" w:sz="0" w:space="0" w:color="auto"/>
                    <w:left w:val="none" w:sz="0" w:space="0" w:color="auto"/>
                    <w:bottom w:val="none" w:sz="0" w:space="0" w:color="auto"/>
                    <w:right w:val="none" w:sz="0" w:space="0" w:color="auto"/>
                  </w:divBdr>
                  <w:divsChild>
                    <w:div w:id="1128815102">
                      <w:marLeft w:val="0"/>
                      <w:marRight w:val="0"/>
                      <w:marTop w:val="0"/>
                      <w:marBottom w:val="0"/>
                      <w:divBdr>
                        <w:top w:val="none" w:sz="0" w:space="0" w:color="auto"/>
                        <w:left w:val="none" w:sz="0" w:space="0" w:color="auto"/>
                        <w:bottom w:val="none" w:sz="0" w:space="0" w:color="auto"/>
                        <w:right w:val="none" w:sz="0" w:space="0" w:color="auto"/>
                      </w:divBdr>
                    </w:div>
                  </w:divsChild>
                </w:div>
                <w:div w:id="1810436476">
                  <w:marLeft w:val="0"/>
                  <w:marRight w:val="0"/>
                  <w:marTop w:val="0"/>
                  <w:marBottom w:val="0"/>
                  <w:divBdr>
                    <w:top w:val="none" w:sz="0" w:space="0" w:color="auto"/>
                    <w:left w:val="none" w:sz="0" w:space="0" w:color="auto"/>
                    <w:bottom w:val="none" w:sz="0" w:space="0" w:color="auto"/>
                    <w:right w:val="none" w:sz="0" w:space="0" w:color="auto"/>
                  </w:divBdr>
                  <w:divsChild>
                    <w:div w:id="1364213640">
                      <w:marLeft w:val="0"/>
                      <w:marRight w:val="0"/>
                      <w:marTop w:val="0"/>
                      <w:marBottom w:val="0"/>
                      <w:divBdr>
                        <w:top w:val="none" w:sz="0" w:space="0" w:color="auto"/>
                        <w:left w:val="none" w:sz="0" w:space="0" w:color="auto"/>
                        <w:bottom w:val="none" w:sz="0" w:space="0" w:color="auto"/>
                        <w:right w:val="none" w:sz="0" w:space="0" w:color="auto"/>
                      </w:divBdr>
                    </w:div>
                  </w:divsChild>
                </w:div>
                <w:div w:id="973604034">
                  <w:marLeft w:val="0"/>
                  <w:marRight w:val="0"/>
                  <w:marTop w:val="0"/>
                  <w:marBottom w:val="0"/>
                  <w:divBdr>
                    <w:top w:val="none" w:sz="0" w:space="0" w:color="auto"/>
                    <w:left w:val="none" w:sz="0" w:space="0" w:color="auto"/>
                    <w:bottom w:val="none" w:sz="0" w:space="0" w:color="auto"/>
                    <w:right w:val="none" w:sz="0" w:space="0" w:color="auto"/>
                  </w:divBdr>
                  <w:divsChild>
                    <w:div w:id="1320382256">
                      <w:marLeft w:val="0"/>
                      <w:marRight w:val="0"/>
                      <w:marTop w:val="0"/>
                      <w:marBottom w:val="0"/>
                      <w:divBdr>
                        <w:top w:val="none" w:sz="0" w:space="0" w:color="auto"/>
                        <w:left w:val="none" w:sz="0" w:space="0" w:color="auto"/>
                        <w:bottom w:val="none" w:sz="0" w:space="0" w:color="auto"/>
                        <w:right w:val="none" w:sz="0" w:space="0" w:color="auto"/>
                      </w:divBdr>
                    </w:div>
                  </w:divsChild>
                </w:div>
                <w:div w:id="1906797725">
                  <w:marLeft w:val="0"/>
                  <w:marRight w:val="0"/>
                  <w:marTop w:val="0"/>
                  <w:marBottom w:val="0"/>
                  <w:divBdr>
                    <w:top w:val="none" w:sz="0" w:space="0" w:color="auto"/>
                    <w:left w:val="none" w:sz="0" w:space="0" w:color="auto"/>
                    <w:bottom w:val="none" w:sz="0" w:space="0" w:color="auto"/>
                    <w:right w:val="none" w:sz="0" w:space="0" w:color="auto"/>
                  </w:divBdr>
                  <w:divsChild>
                    <w:div w:id="285283569">
                      <w:marLeft w:val="0"/>
                      <w:marRight w:val="0"/>
                      <w:marTop w:val="0"/>
                      <w:marBottom w:val="0"/>
                      <w:divBdr>
                        <w:top w:val="none" w:sz="0" w:space="0" w:color="auto"/>
                        <w:left w:val="none" w:sz="0" w:space="0" w:color="auto"/>
                        <w:bottom w:val="none" w:sz="0" w:space="0" w:color="auto"/>
                        <w:right w:val="none" w:sz="0" w:space="0" w:color="auto"/>
                      </w:divBdr>
                    </w:div>
                  </w:divsChild>
                </w:div>
                <w:div w:id="640575558">
                  <w:marLeft w:val="0"/>
                  <w:marRight w:val="0"/>
                  <w:marTop w:val="0"/>
                  <w:marBottom w:val="0"/>
                  <w:divBdr>
                    <w:top w:val="none" w:sz="0" w:space="0" w:color="auto"/>
                    <w:left w:val="none" w:sz="0" w:space="0" w:color="auto"/>
                    <w:bottom w:val="none" w:sz="0" w:space="0" w:color="auto"/>
                    <w:right w:val="none" w:sz="0" w:space="0" w:color="auto"/>
                  </w:divBdr>
                  <w:divsChild>
                    <w:div w:id="1847476159">
                      <w:marLeft w:val="0"/>
                      <w:marRight w:val="0"/>
                      <w:marTop w:val="0"/>
                      <w:marBottom w:val="0"/>
                      <w:divBdr>
                        <w:top w:val="none" w:sz="0" w:space="0" w:color="auto"/>
                        <w:left w:val="none" w:sz="0" w:space="0" w:color="auto"/>
                        <w:bottom w:val="none" w:sz="0" w:space="0" w:color="auto"/>
                        <w:right w:val="none" w:sz="0" w:space="0" w:color="auto"/>
                      </w:divBdr>
                    </w:div>
                  </w:divsChild>
                </w:div>
                <w:div w:id="684938006">
                  <w:marLeft w:val="0"/>
                  <w:marRight w:val="0"/>
                  <w:marTop w:val="0"/>
                  <w:marBottom w:val="0"/>
                  <w:divBdr>
                    <w:top w:val="none" w:sz="0" w:space="0" w:color="auto"/>
                    <w:left w:val="none" w:sz="0" w:space="0" w:color="auto"/>
                    <w:bottom w:val="none" w:sz="0" w:space="0" w:color="auto"/>
                    <w:right w:val="none" w:sz="0" w:space="0" w:color="auto"/>
                  </w:divBdr>
                  <w:divsChild>
                    <w:div w:id="1549491618">
                      <w:marLeft w:val="0"/>
                      <w:marRight w:val="0"/>
                      <w:marTop w:val="0"/>
                      <w:marBottom w:val="0"/>
                      <w:divBdr>
                        <w:top w:val="none" w:sz="0" w:space="0" w:color="auto"/>
                        <w:left w:val="none" w:sz="0" w:space="0" w:color="auto"/>
                        <w:bottom w:val="none" w:sz="0" w:space="0" w:color="auto"/>
                        <w:right w:val="none" w:sz="0" w:space="0" w:color="auto"/>
                      </w:divBdr>
                    </w:div>
                  </w:divsChild>
                </w:div>
                <w:div w:id="1989744098">
                  <w:marLeft w:val="0"/>
                  <w:marRight w:val="0"/>
                  <w:marTop w:val="0"/>
                  <w:marBottom w:val="0"/>
                  <w:divBdr>
                    <w:top w:val="none" w:sz="0" w:space="0" w:color="auto"/>
                    <w:left w:val="none" w:sz="0" w:space="0" w:color="auto"/>
                    <w:bottom w:val="none" w:sz="0" w:space="0" w:color="auto"/>
                    <w:right w:val="none" w:sz="0" w:space="0" w:color="auto"/>
                  </w:divBdr>
                  <w:divsChild>
                    <w:div w:id="113524904">
                      <w:marLeft w:val="0"/>
                      <w:marRight w:val="0"/>
                      <w:marTop w:val="0"/>
                      <w:marBottom w:val="0"/>
                      <w:divBdr>
                        <w:top w:val="none" w:sz="0" w:space="0" w:color="auto"/>
                        <w:left w:val="none" w:sz="0" w:space="0" w:color="auto"/>
                        <w:bottom w:val="none" w:sz="0" w:space="0" w:color="auto"/>
                        <w:right w:val="none" w:sz="0" w:space="0" w:color="auto"/>
                      </w:divBdr>
                    </w:div>
                  </w:divsChild>
                </w:div>
                <w:div w:id="1336614194">
                  <w:marLeft w:val="0"/>
                  <w:marRight w:val="0"/>
                  <w:marTop w:val="0"/>
                  <w:marBottom w:val="0"/>
                  <w:divBdr>
                    <w:top w:val="none" w:sz="0" w:space="0" w:color="auto"/>
                    <w:left w:val="none" w:sz="0" w:space="0" w:color="auto"/>
                    <w:bottom w:val="none" w:sz="0" w:space="0" w:color="auto"/>
                    <w:right w:val="none" w:sz="0" w:space="0" w:color="auto"/>
                  </w:divBdr>
                  <w:divsChild>
                    <w:div w:id="2130657470">
                      <w:marLeft w:val="0"/>
                      <w:marRight w:val="0"/>
                      <w:marTop w:val="0"/>
                      <w:marBottom w:val="0"/>
                      <w:divBdr>
                        <w:top w:val="none" w:sz="0" w:space="0" w:color="auto"/>
                        <w:left w:val="none" w:sz="0" w:space="0" w:color="auto"/>
                        <w:bottom w:val="none" w:sz="0" w:space="0" w:color="auto"/>
                        <w:right w:val="none" w:sz="0" w:space="0" w:color="auto"/>
                      </w:divBdr>
                    </w:div>
                  </w:divsChild>
                </w:div>
                <w:div w:id="2124424971">
                  <w:marLeft w:val="0"/>
                  <w:marRight w:val="0"/>
                  <w:marTop w:val="0"/>
                  <w:marBottom w:val="0"/>
                  <w:divBdr>
                    <w:top w:val="none" w:sz="0" w:space="0" w:color="auto"/>
                    <w:left w:val="none" w:sz="0" w:space="0" w:color="auto"/>
                    <w:bottom w:val="none" w:sz="0" w:space="0" w:color="auto"/>
                    <w:right w:val="none" w:sz="0" w:space="0" w:color="auto"/>
                  </w:divBdr>
                  <w:divsChild>
                    <w:div w:id="522548915">
                      <w:marLeft w:val="0"/>
                      <w:marRight w:val="0"/>
                      <w:marTop w:val="0"/>
                      <w:marBottom w:val="0"/>
                      <w:divBdr>
                        <w:top w:val="none" w:sz="0" w:space="0" w:color="auto"/>
                        <w:left w:val="none" w:sz="0" w:space="0" w:color="auto"/>
                        <w:bottom w:val="none" w:sz="0" w:space="0" w:color="auto"/>
                        <w:right w:val="none" w:sz="0" w:space="0" w:color="auto"/>
                      </w:divBdr>
                    </w:div>
                    <w:div w:id="1856113516">
                      <w:marLeft w:val="0"/>
                      <w:marRight w:val="0"/>
                      <w:marTop w:val="0"/>
                      <w:marBottom w:val="0"/>
                      <w:divBdr>
                        <w:top w:val="none" w:sz="0" w:space="0" w:color="auto"/>
                        <w:left w:val="none" w:sz="0" w:space="0" w:color="auto"/>
                        <w:bottom w:val="none" w:sz="0" w:space="0" w:color="auto"/>
                        <w:right w:val="none" w:sz="0" w:space="0" w:color="auto"/>
                      </w:divBdr>
                    </w:div>
                    <w:div w:id="676537403">
                      <w:marLeft w:val="0"/>
                      <w:marRight w:val="0"/>
                      <w:marTop w:val="0"/>
                      <w:marBottom w:val="0"/>
                      <w:divBdr>
                        <w:top w:val="none" w:sz="0" w:space="0" w:color="auto"/>
                        <w:left w:val="none" w:sz="0" w:space="0" w:color="auto"/>
                        <w:bottom w:val="none" w:sz="0" w:space="0" w:color="auto"/>
                        <w:right w:val="none" w:sz="0" w:space="0" w:color="auto"/>
                      </w:divBdr>
                    </w:div>
                  </w:divsChild>
                </w:div>
                <w:div w:id="706493077">
                  <w:marLeft w:val="0"/>
                  <w:marRight w:val="0"/>
                  <w:marTop w:val="0"/>
                  <w:marBottom w:val="0"/>
                  <w:divBdr>
                    <w:top w:val="none" w:sz="0" w:space="0" w:color="auto"/>
                    <w:left w:val="none" w:sz="0" w:space="0" w:color="auto"/>
                    <w:bottom w:val="none" w:sz="0" w:space="0" w:color="auto"/>
                    <w:right w:val="none" w:sz="0" w:space="0" w:color="auto"/>
                  </w:divBdr>
                  <w:divsChild>
                    <w:div w:id="1588807226">
                      <w:marLeft w:val="0"/>
                      <w:marRight w:val="0"/>
                      <w:marTop w:val="0"/>
                      <w:marBottom w:val="0"/>
                      <w:divBdr>
                        <w:top w:val="none" w:sz="0" w:space="0" w:color="auto"/>
                        <w:left w:val="none" w:sz="0" w:space="0" w:color="auto"/>
                        <w:bottom w:val="none" w:sz="0" w:space="0" w:color="auto"/>
                        <w:right w:val="none" w:sz="0" w:space="0" w:color="auto"/>
                      </w:divBdr>
                    </w:div>
                  </w:divsChild>
                </w:div>
                <w:div w:id="1268390872">
                  <w:marLeft w:val="0"/>
                  <w:marRight w:val="0"/>
                  <w:marTop w:val="0"/>
                  <w:marBottom w:val="0"/>
                  <w:divBdr>
                    <w:top w:val="none" w:sz="0" w:space="0" w:color="auto"/>
                    <w:left w:val="none" w:sz="0" w:space="0" w:color="auto"/>
                    <w:bottom w:val="none" w:sz="0" w:space="0" w:color="auto"/>
                    <w:right w:val="none" w:sz="0" w:space="0" w:color="auto"/>
                  </w:divBdr>
                  <w:divsChild>
                    <w:div w:id="2017223766">
                      <w:marLeft w:val="0"/>
                      <w:marRight w:val="0"/>
                      <w:marTop w:val="0"/>
                      <w:marBottom w:val="0"/>
                      <w:divBdr>
                        <w:top w:val="none" w:sz="0" w:space="0" w:color="auto"/>
                        <w:left w:val="none" w:sz="0" w:space="0" w:color="auto"/>
                        <w:bottom w:val="none" w:sz="0" w:space="0" w:color="auto"/>
                        <w:right w:val="none" w:sz="0" w:space="0" w:color="auto"/>
                      </w:divBdr>
                    </w:div>
                  </w:divsChild>
                </w:div>
                <w:div w:id="766777702">
                  <w:marLeft w:val="0"/>
                  <w:marRight w:val="0"/>
                  <w:marTop w:val="0"/>
                  <w:marBottom w:val="0"/>
                  <w:divBdr>
                    <w:top w:val="none" w:sz="0" w:space="0" w:color="auto"/>
                    <w:left w:val="none" w:sz="0" w:space="0" w:color="auto"/>
                    <w:bottom w:val="none" w:sz="0" w:space="0" w:color="auto"/>
                    <w:right w:val="none" w:sz="0" w:space="0" w:color="auto"/>
                  </w:divBdr>
                  <w:divsChild>
                    <w:div w:id="1010764071">
                      <w:marLeft w:val="0"/>
                      <w:marRight w:val="0"/>
                      <w:marTop w:val="0"/>
                      <w:marBottom w:val="0"/>
                      <w:divBdr>
                        <w:top w:val="none" w:sz="0" w:space="0" w:color="auto"/>
                        <w:left w:val="none" w:sz="0" w:space="0" w:color="auto"/>
                        <w:bottom w:val="none" w:sz="0" w:space="0" w:color="auto"/>
                        <w:right w:val="none" w:sz="0" w:space="0" w:color="auto"/>
                      </w:divBdr>
                    </w:div>
                  </w:divsChild>
                </w:div>
                <w:div w:id="1494031727">
                  <w:marLeft w:val="0"/>
                  <w:marRight w:val="0"/>
                  <w:marTop w:val="0"/>
                  <w:marBottom w:val="0"/>
                  <w:divBdr>
                    <w:top w:val="none" w:sz="0" w:space="0" w:color="auto"/>
                    <w:left w:val="none" w:sz="0" w:space="0" w:color="auto"/>
                    <w:bottom w:val="none" w:sz="0" w:space="0" w:color="auto"/>
                    <w:right w:val="none" w:sz="0" w:space="0" w:color="auto"/>
                  </w:divBdr>
                  <w:divsChild>
                    <w:div w:id="2041127000">
                      <w:marLeft w:val="0"/>
                      <w:marRight w:val="0"/>
                      <w:marTop w:val="0"/>
                      <w:marBottom w:val="0"/>
                      <w:divBdr>
                        <w:top w:val="none" w:sz="0" w:space="0" w:color="auto"/>
                        <w:left w:val="none" w:sz="0" w:space="0" w:color="auto"/>
                        <w:bottom w:val="none" w:sz="0" w:space="0" w:color="auto"/>
                        <w:right w:val="none" w:sz="0" w:space="0" w:color="auto"/>
                      </w:divBdr>
                    </w:div>
                  </w:divsChild>
                </w:div>
                <w:div w:id="896625013">
                  <w:marLeft w:val="0"/>
                  <w:marRight w:val="0"/>
                  <w:marTop w:val="0"/>
                  <w:marBottom w:val="0"/>
                  <w:divBdr>
                    <w:top w:val="none" w:sz="0" w:space="0" w:color="auto"/>
                    <w:left w:val="none" w:sz="0" w:space="0" w:color="auto"/>
                    <w:bottom w:val="none" w:sz="0" w:space="0" w:color="auto"/>
                    <w:right w:val="none" w:sz="0" w:space="0" w:color="auto"/>
                  </w:divBdr>
                  <w:divsChild>
                    <w:div w:id="1214198876">
                      <w:marLeft w:val="0"/>
                      <w:marRight w:val="0"/>
                      <w:marTop w:val="0"/>
                      <w:marBottom w:val="0"/>
                      <w:divBdr>
                        <w:top w:val="none" w:sz="0" w:space="0" w:color="auto"/>
                        <w:left w:val="none" w:sz="0" w:space="0" w:color="auto"/>
                        <w:bottom w:val="none" w:sz="0" w:space="0" w:color="auto"/>
                        <w:right w:val="none" w:sz="0" w:space="0" w:color="auto"/>
                      </w:divBdr>
                    </w:div>
                  </w:divsChild>
                </w:div>
                <w:div w:id="1365325855">
                  <w:marLeft w:val="0"/>
                  <w:marRight w:val="0"/>
                  <w:marTop w:val="0"/>
                  <w:marBottom w:val="0"/>
                  <w:divBdr>
                    <w:top w:val="none" w:sz="0" w:space="0" w:color="auto"/>
                    <w:left w:val="none" w:sz="0" w:space="0" w:color="auto"/>
                    <w:bottom w:val="none" w:sz="0" w:space="0" w:color="auto"/>
                    <w:right w:val="none" w:sz="0" w:space="0" w:color="auto"/>
                  </w:divBdr>
                  <w:divsChild>
                    <w:div w:id="1407918191">
                      <w:marLeft w:val="0"/>
                      <w:marRight w:val="0"/>
                      <w:marTop w:val="0"/>
                      <w:marBottom w:val="0"/>
                      <w:divBdr>
                        <w:top w:val="none" w:sz="0" w:space="0" w:color="auto"/>
                        <w:left w:val="none" w:sz="0" w:space="0" w:color="auto"/>
                        <w:bottom w:val="none" w:sz="0" w:space="0" w:color="auto"/>
                        <w:right w:val="none" w:sz="0" w:space="0" w:color="auto"/>
                      </w:divBdr>
                    </w:div>
                  </w:divsChild>
                </w:div>
                <w:div w:id="1968702928">
                  <w:marLeft w:val="0"/>
                  <w:marRight w:val="0"/>
                  <w:marTop w:val="0"/>
                  <w:marBottom w:val="0"/>
                  <w:divBdr>
                    <w:top w:val="none" w:sz="0" w:space="0" w:color="auto"/>
                    <w:left w:val="none" w:sz="0" w:space="0" w:color="auto"/>
                    <w:bottom w:val="none" w:sz="0" w:space="0" w:color="auto"/>
                    <w:right w:val="none" w:sz="0" w:space="0" w:color="auto"/>
                  </w:divBdr>
                  <w:divsChild>
                    <w:div w:id="341860465">
                      <w:marLeft w:val="0"/>
                      <w:marRight w:val="0"/>
                      <w:marTop w:val="0"/>
                      <w:marBottom w:val="0"/>
                      <w:divBdr>
                        <w:top w:val="none" w:sz="0" w:space="0" w:color="auto"/>
                        <w:left w:val="none" w:sz="0" w:space="0" w:color="auto"/>
                        <w:bottom w:val="none" w:sz="0" w:space="0" w:color="auto"/>
                        <w:right w:val="none" w:sz="0" w:space="0" w:color="auto"/>
                      </w:divBdr>
                    </w:div>
                  </w:divsChild>
                </w:div>
                <w:div w:id="644353358">
                  <w:marLeft w:val="0"/>
                  <w:marRight w:val="0"/>
                  <w:marTop w:val="0"/>
                  <w:marBottom w:val="0"/>
                  <w:divBdr>
                    <w:top w:val="none" w:sz="0" w:space="0" w:color="auto"/>
                    <w:left w:val="none" w:sz="0" w:space="0" w:color="auto"/>
                    <w:bottom w:val="none" w:sz="0" w:space="0" w:color="auto"/>
                    <w:right w:val="none" w:sz="0" w:space="0" w:color="auto"/>
                  </w:divBdr>
                  <w:divsChild>
                    <w:div w:id="137578358">
                      <w:marLeft w:val="0"/>
                      <w:marRight w:val="0"/>
                      <w:marTop w:val="0"/>
                      <w:marBottom w:val="0"/>
                      <w:divBdr>
                        <w:top w:val="none" w:sz="0" w:space="0" w:color="auto"/>
                        <w:left w:val="none" w:sz="0" w:space="0" w:color="auto"/>
                        <w:bottom w:val="none" w:sz="0" w:space="0" w:color="auto"/>
                        <w:right w:val="none" w:sz="0" w:space="0" w:color="auto"/>
                      </w:divBdr>
                    </w:div>
                  </w:divsChild>
                </w:div>
                <w:div w:id="1139567592">
                  <w:marLeft w:val="0"/>
                  <w:marRight w:val="0"/>
                  <w:marTop w:val="0"/>
                  <w:marBottom w:val="0"/>
                  <w:divBdr>
                    <w:top w:val="none" w:sz="0" w:space="0" w:color="auto"/>
                    <w:left w:val="none" w:sz="0" w:space="0" w:color="auto"/>
                    <w:bottom w:val="none" w:sz="0" w:space="0" w:color="auto"/>
                    <w:right w:val="none" w:sz="0" w:space="0" w:color="auto"/>
                  </w:divBdr>
                  <w:divsChild>
                    <w:div w:id="28997148">
                      <w:marLeft w:val="0"/>
                      <w:marRight w:val="0"/>
                      <w:marTop w:val="0"/>
                      <w:marBottom w:val="0"/>
                      <w:divBdr>
                        <w:top w:val="none" w:sz="0" w:space="0" w:color="auto"/>
                        <w:left w:val="none" w:sz="0" w:space="0" w:color="auto"/>
                        <w:bottom w:val="none" w:sz="0" w:space="0" w:color="auto"/>
                        <w:right w:val="none" w:sz="0" w:space="0" w:color="auto"/>
                      </w:divBdr>
                    </w:div>
                  </w:divsChild>
                </w:div>
                <w:div w:id="692656403">
                  <w:marLeft w:val="0"/>
                  <w:marRight w:val="0"/>
                  <w:marTop w:val="0"/>
                  <w:marBottom w:val="0"/>
                  <w:divBdr>
                    <w:top w:val="none" w:sz="0" w:space="0" w:color="auto"/>
                    <w:left w:val="none" w:sz="0" w:space="0" w:color="auto"/>
                    <w:bottom w:val="none" w:sz="0" w:space="0" w:color="auto"/>
                    <w:right w:val="none" w:sz="0" w:space="0" w:color="auto"/>
                  </w:divBdr>
                  <w:divsChild>
                    <w:div w:id="1508517068">
                      <w:marLeft w:val="0"/>
                      <w:marRight w:val="0"/>
                      <w:marTop w:val="0"/>
                      <w:marBottom w:val="0"/>
                      <w:divBdr>
                        <w:top w:val="none" w:sz="0" w:space="0" w:color="auto"/>
                        <w:left w:val="none" w:sz="0" w:space="0" w:color="auto"/>
                        <w:bottom w:val="none" w:sz="0" w:space="0" w:color="auto"/>
                        <w:right w:val="none" w:sz="0" w:space="0" w:color="auto"/>
                      </w:divBdr>
                    </w:div>
                  </w:divsChild>
                </w:div>
                <w:div w:id="2128158888">
                  <w:marLeft w:val="0"/>
                  <w:marRight w:val="0"/>
                  <w:marTop w:val="0"/>
                  <w:marBottom w:val="0"/>
                  <w:divBdr>
                    <w:top w:val="none" w:sz="0" w:space="0" w:color="auto"/>
                    <w:left w:val="none" w:sz="0" w:space="0" w:color="auto"/>
                    <w:bottom w:val="none" w:sz="0" w:space="0" w:color="auto"/>
                    <w:right w:val="none" w:sz="0" w:space="0" w:color="auto"/>
                  </w:divBdr>
                  <w:divsChild>
                    <w:div w:id="1782144373">
                      <w:marLeft w:val="0"/>
                      <w:marRight w:val="0"/>
                      <w:marTop w:val="0"/>
                      <w:marBottom w:val="0"/>
                      <w:divBdr>
                        <w:top w:val="none" w:sz="0" w:space="0" w:color="auto"/>
                        <w:left w:val="none" w:sz="0" w:space="0" w:color="auto"/>
                        <w:bottom w:val="none" w:sz="0" w:space="0" w:color="auto"/>
                        <w:right w:val="none" w:sz="0" w:space="0" w:color="auto"/>
                      </w:divBdr>
                    </w:div>
                  </w:divsChild>
                </w:div>
                <w:div w:id="407769035">
                  <w:marLeft w:val="0"/>
                  <w:marRight w:val="0"/>
                  <w:marTop w:val="0"/>
                  <w:marBottom w:val="0"/>
                  <w:divBdr>
                    <w:top w:val="none" w:sz="0" w:space="0" w:color="auto"/>
                    <w:left w:val="none" w:sz="0" w:space="0" w:color="auto"/>
                    <w:bottom w:val="none" w:sz="0" w:space="0" w:color="auto"/>
                    <w:right w:val="none" w:sz="0" w:space="0" w:color="auto"/>
                  </w:divBdr>
                  <w:divsChild>
                    <w:div w:id="1590119220">
                      <w:marLeft w:val="0"/>
                      <w:marRight w:val="0"/>
                      <w:marTop w:val="0"/>
                      <w:marBottom w:val="0"/>
                      <w:divBdr>
                        <w:top w:val="none" w:sz="0" w:space="0" w:color="auto"/>
                        <w:left w:val="none" w:sz="0" w:space="0" w:color="auto"/>
                        <w:bottom w:val="none" w:sz="0" w:space="0" w:color="auto"/>
                        <w:right w:val="none" w:sz="0" w:space="0" w:color="auto"/>
                      </w:divBdr>
                    </w:div>
                  </w:divsChild>
                </w:div>
                <w:div w:id="270476644">
                  <w:marLeft w:val="0"/>
                  <w:marRight w:val="0"/>
                  <w:marTop w:val="0"/>
                  <w:marBottom w:val="0"/>
                  <w:divBdr>
                    <w:top w:val="none" w:sz="0" w:space="0" w:color="auto"/>
                    <w:left w:val="none" w:sz="0" w:space="0" w:color="auto"/>
                    <w:bottom w:val="none" w:sz="0" w:space="0" w:color="auto"/>
                    <w:right w:val="none" w:sz="0" w:space="0" w:color="auto"/>
                  </w:divBdr>
                  <w:divsChild>
                    <w:div w:id="1817869628">
                      <w:marLeft w:val="0"/>
                      <w:marRight w:val="0"/>
                      <w:marTop w:val="0"/>
                      <w:marBottom w:val="0"/>
                      <w:divBdr>
                        <w:top w:val="none" w:sz="0" w:space="0" w:color="auto"/>
                        <w:left w:val="none" w:sz="0" w:space="0" w:color="auto"/>
                        <w:bottom w:val="none" w:sz="0" w:space="0" w:color="auto"/>
                        <w:right w:val="none" w:sz="0" w:space="0" w:color="auto"/>
                      </w:divBdr>
                    </w:div>
                  </w:divsChild>
                </w:div>
                <w:div w:id="782964695">
                  <w:marLeft w:val="0"/>
                  <w:marRight w:val="0"/>
                  <w:marTop w:val="0"/>
                  <w:marBottom w:val="0"/>
                  <w:divBdr>
                    <w:top w:val="none" w:sz="0" w:space="0" w:color="auto"/>
                    <w:left w:val="none" w:sz="0" w:space="0" w:color="auto"/>
                    <w:bottom w:val="none" w:sz="0" w:space="0" w:color="auto"/>
                    <w:right w:val="none" w:sz="0" w:space="0" w:color="auto"/>
                  </w:divBdr>
                  <w:divsChild>
                    <w:div w:id="1887715747">
                      <w:marLeft w:val="0"/>
                      <w:marRight w:val="0"/>
                      <w:marTop w:val="0"/>
                      <w:marBottom w:val="0"/>
                      <w:divBdr>
                        <w:top w:val="none" w:sz="0" w:space="0" w:color="auto"/>
                        <w:left w:val="none" w:sz="0" w:space="0" w:color="auto"/>
                        <w:bottom w:val="none" w:sz="0" w:space="0" w:color="auto"/>
                        <w:right w:val="none" w:sz="0" w:space="0" w:color="auto"/>
                      </w:divBdr>
                    </w:div>
                  </w:divsChild>
                </w:div>
                <w:div w:id="1761029184">
                  <w:marLeft w:val="0"/>
                  <w:marRight w:val="0"/>
                  <w:marTop w:val="0"/>
                  <w:marBottom w:val="0"/>
                  <w:divBdr>
                    <w:top w:val="none" w:sz="0" w:space="0" w:color="auto"/>
                    <w:left w:val="none" w:sz="0" w:space="0" w:color="auto"/>
                    <w:bottom w:val="none" w:sz="0" w:space="0" w:color="auto"/>
                    <w:right w:val="none" w:sz="0" w:space="0" w:color="auto"/>
                  </w:divBdr>
                  <w:divsChild>
                    <w:div w:id="550726489">
                      <w:marLeft w:val="0"/>
                      <w:marRight w:val="0"/>
                      <w:marTop w:val="0"/>
                      <w:marBottom w:val="0"/>
                      <w:divBdr>
                        <w:top w:val="none" w:sz="0" w:space="0" w:color="auto"/>
                        <w:left w:val="none" w:sz="0" w:space="0" w:color="auto"/>
                        <w:bottom w:val="none" w:sz="0" w:space="0" w:color="auto"/>
                        <w:right w:val="none" w:sz="0" w:space="0" w:color="auto"/>
                      </w:divBdr>
                    </w:div>
                  </w:divsChild>
                </w:div>
                <w:div w:id="147333719">
                  <w:marLeft w:val="0"/>
                  <w:marRight w:val="0"/>
                  <w:marTop w:val="0"/>
                  <w:marBottom w:val="0"/>
                  <w:divBdr>
                    <w:top w:val="none" w:sz="0" w:space="0" w:color="auto"/>
                    <w:left w:val="none" w:sz="0" w:space="0" w:color="auto"/>
                    <w:bottom w:val="none" w:sz="0" w:space="0" w:color="auto"/>
                    <w:right w:val="none" w:sz="0" w:space="0" w:color="auto"/>
                  </w:divBdr>
                  <w:divsChild>
                    <w:div w:id="486671744">
                      <w:marLeft w:val="0"/>
                      <w:marRight w:val="0"/>
                      <w:marTop w:val="0"/>
                      <w:marBottom w:val="0"/>
                      <w:divBdr>
                        <w:top w:val="none" w:sz="0" w:space="0" w:color="auto"/>
                        <w:left w:val="none" w:sz="0" w:space="0" w:color="auto"/>
                        <w:bottom w:val="none" w:sz="0" w:space="0" w:color="auto"/>
                        <w:right w:val="none" w:sz="0" w:space="0" w:color="auto"/>
                      </w:divBdr>
                    </w:div>
                  </w:divsChild>
                </w:div>
                <w:div w:id="429661737">
                  <w:marLeft w:val="0"/>
                  <w:marRight w:val="0"/>
                  <w:marTop w:val="0"/>
                  <w:marBottom w:val="0"/>
                  <w:divBdr>
                    <w:top w:val="none" w:sz="0" w:space="0" w:color="auto"/>
                    <w:left w:val="none" w:sz="0" w:space="0" w:color="auto"/>
                    <w:bottom w:val="none" w:sz="0" w:space="0" w:color="auto"/>
                    <w:right w:val="none" w:sz="0" w:space="0" w:color="auto"/>
                  </w:divBdr>
                  <w:divsChild>
                    <w:div w:id="11223559">
                      <w:marLeft w:val="0"/>
                      <w:marRight w:val="0"/>
                      <w:marTop w:val="0"/>
                      <w:marBottom w:val="0"/>
                      <w:divBdr>
                        <w:top w:val="none" w:sz="0" w:space="0" w:color="auto"/>
                        <w:left w:val="none" w:sz="0" w:space="0" w:color="auto"/>
                        <w:bottom w:val="none" w:sz="0" w:space="0" w:color="auto"/>
                        <w:right w:val="none" w:sz="0" w:space="0" w:color="auto"/>
                      </w:divBdr>
                    </w:div>
                  </w:divsChild>
                </w:div>
                <w:div w:id="1311013748">
                  <w:marLeft w:val="0"/>
                  <w:marRight w:val="0"/>
                  <w:marTop w:val="0"/>
                  <w:marBottom w:val="0"/>
                  <w:divBdr>
                    <w:top w:val="none" w:sz="0" w:space="0" w:color="auto"/>
                    <w:left w:val="none" w:sz="0" w:space="0" w:color="auto"/>
                    <w:bottom w:val="none" w:sz="0" w:space="0" w:color="auto"/>
                    <w:right w:val="none" w:sz="0" w:space="0" w:color="auto"/>
                  </w:divBdr>
                  <w:divsChild>
                    <w:div w:id="708996092">
                      <w:marLeft w:val="0"/>
                      <w:marRight w:val="0"/>
                      <w:marTop w:val="0"/>
                      <w:marBottom w:val="0"/>
                      <w:divBdr>
                        <w:top w:val="none" w:sz="0" w:space="0" w:color="auto"/>
                        <w:left w:val="none" w:sz="0" w:space="0" w:color="auto"/>
                        <w:bottom w:val="none" w:sz="0" w:space="0" w:color="auto"/>
                        <w:right w:val="none" w:sz="0" w:space="0" w:color="auto"/>
                      </w:divBdr>
                    </w:div>
                  </w:divsChild>
                </w:div>
                <w:div w:id="1947686417">
                  <w:marLeft w:val="0"/>
                  <w:marRight w:val="0"/>
                  <w:marTop w:val="0"/>
                  <w:marBottom w:val="0"/>
                  <w:divBdr>
                    <w:top w:val="none" w:sz="0" w:space="0" w:color="auto"/>
                    <w:left w:val="none" w:sz="0" w:space="0" w:color="auto"/>
                    <w:bottom w:val="none" w:sz="0" w:space="0" w:color="auto"/>
                    <w:right w:val="none" w:sz="0" w:space="0" w:color="auto"/>
                  </w:divBdr>
                  <w:divsChild>
                    <w:div w:id="962612035">
                      <w:marLeft w:val="0"/>
                      <w:marRight w:val="0"/>
                      <w:marTop w:val="0"/>
                      <w:marBottom w:val="0"/>
                      <w:divBdr>
                        <w:top w:val="none" w:sz="0" w:space="0" w:color="auto"/>
                        <w:left w:val="none" w:sz="0" w:space="0" w:color="auto"/>
                        <w:bottom w:val="none" w:sz="0" w:space="0" w:color="auto"/>
                        <w:right w:val="none" w:sz="0" w:space="0" w:color="auto"/>
                      </w:divBdr>
                    </w:div>
                  </w:divsChild>
                </w:div>
                <w:div w:id="1916545494">
                  <w:marLeft w:val="0"/>
                  <w:marRight w:val="0"/>
                  <w:marTop w:val="0"/>
                  <w:marBottom w:val="0"/>
                  <w:divBdr>
                    <w:top w:val="none" w:sz="0" w:space="0" w:color="auto"/>
                    <w:left w:val="none" w:sz="0" w:space="0" w:color="auto"/>
                    <w:bottom w:val="none" w:sz="0" w:space="0" w:color="auto"/>
                    <w:right w:val="none" w:sz="0" w:space="0" w:color="auto"/>
                  </w:divBdr>
                  <w:divsChild>
                    <w:div w:id="1578128803">
                      <w:marLeft w:val="0"/>
                      <w:marRight w:val="0"/>
                      <w:marTop w:val="0"/>
                      <w:marBottom w:val="0"/>
                      <w:divBdr>
                        <w:top w:val="none" w:sz="0" w:space="0" w:color="auto"/>
                        <w:left w:val="none" w:sz="0" w:space="0" w:color="auto"/>
                        <w:bottom w:val="none" w:sz="0" w:space="0" w:color="auto"/>
                        <w:right w:val="none" w:sz="0" w:space="0" w:color="auto"/>
                      </w:divBdr>
                    </w:div>
                  </w:divsChild>
                </w:div>
                <w:div w:id="1183940255">
                  <w:marLeft w:val="0"/>
                  <w:marRight w:val="0"/>
                  <w:marTop w:val="0"/>
                  <w:marBottom w:val="0"/>
                  <w:divBdr>
                    <w:top w:val="none" w:sz="0" w:space="0" w:color="auto"/>
                    <w:left w:val="none" w:sz="0" w:space="0" w:color="auto"/>
                    <w:bottom w:val="none" w:sz="0" w:space="0" w:color="auto"/>
                    <w:right w:val="none" w:sz="0" w:space="0" w:color="auto"/>
                  </w:divBdr>
                  <w:divsChild>
                    <w:div w:id="281428515">
                      <w:marLeft w:val="0"/>
                      <w:marRight w:val="0"/>
                      <w:marTop w:val="0"/>
                      <w:marBottom w:val="0"/>
                      <w:divBdr>
                        <w:top w:val="none" w:sz="0" w:space="0" w:color="auto"/>
                        <w:left w:val="none" w:sz="0" w:space="0" w:color="auto"/>
                        <w:bottom w:val="none" w:sz="0" w:space="0" w:color="auto"/>
                        <w:right w:val="none" w:sz="0" w:space="0" w:color="auto"/>
                      </w:divBdr>
                    </w:div>
                  </w:divsChild>
                </w:div>
                <w:div w:id="1710183735">
                  <w:marLeft w:val="0"/>
                  <w:marRight w:val="0"/>
                  <w:marTop w:val="0"/>
                  <w:marBottom w:val="0"/>
                  <w:divBdr>
                    <w:top w:val="none" w:sz="0" w:space="0" w:color="auto"/>
                    <w:left w:val="none" w:sz="0" w:space="0" w:color="auto"/>
                    <w:bottom w:val="none" w:sz="0" w:space="0" w:color="auto"/>
                    <w:right w:val="none" w:sz="0" w:space="0" w:color="auto"/>
                  </w:divBdr>
                  <w:divsChild>
                    <w:div w:id="1112092124">
                      <w:marLeft w:val="0"/>
                      <w:marRight w:val="0"/>
                      <w:marTop w:val="0"/>
                      <w:marBottom w:val="0"/>
                      <w:divBdr>
                        <w:top w:val="none" w:sz="0" w:space="0" w:color="auto"/>
                        <w:left w:val="none" w:sz="0" w:space="0" w:color="auto"/>
                        <w:bottom w:val="none" w:sz="0" w:space="0" w:color="auto"/>
                        <w:right w:val="none" w:sz="0" w:space="0" w:color="auto"/>
                      </w:divBdr>
                    </w:div>
                  </w:divsChild>
                </w:div>
                <w:div w:id="1992443075">
                  <w:marLeft w:val="0"/>
                  <w:marRight w:val="0"/>
                  <w:marTop w:val="0"/>
                  <w:marBottom w:val="0"/>
                  <w:divBdr>
                    <w:top w:val="none" w:sz="0" w:space="0" w:color="auto"/>
                    <w:left w:val="none" w:sz="0" w:space="0" w:color="auto"/>
                    <w:bottom w:val="none" w:sz="0" w:space="0" w:color="auto"/>
                    <w:right w:val="none" w:sz="0" w:space="0" w:color="auto"/>
                  </w:divBdr>
                  <w:divsChild>
                    <w:div w:id="1354453017">
                      <w:marLeft w:val="0"/>
                      <w:marRight w:val="0"/>
                      <w:marTop w:val="0"/>
                      <w:marBottom w:val="0"/>
                      <w:divBdr>
                        <w:top w:val="none" w:sz="0" w:space="0" w:color="auto"/>
                        <w:left w:val="none" w:sz="0" w:space="0" w:color="auto"/>
                        <w:bottom w:val="none" w:sz="0" w:space="0" w:color="auto"/>
                        <w:right w:val="none" w:sz="0" w:space="0" w:color="auto"/>
                      </w:divBdr>
                    </w:div>
                  </w:divsChild>
                </w:div>
                <w:div w:id="587887923">
                  <w:marLeft w:val="0"/>
                  <w:marRight w:val="0"/>
                  <w:marTop w:val="0"/>
                  <w:marBottom w:val="0"/>
                  <w:divBdr>
                    <w:top w:val="none" w:sz="0" w:space="0" w:color="auto"/>
                    <w:left w:val="none" w:sz="0" w:space="0" w:color="auto"/>
                    <w:bottom w:val="none" w:sz="0" w:space="0" w:color="auto"/>
                    <w:right w:val="none" w:sz="0" w:space="0" w:color="auto"/>
                  </w:divBdr>
                  <w:divsChild>
                    <w:div w:id="290672983">
                      <w:marLeft w:val="0"/>
                      <w:marRight w:val="0"/>
                      <w:marTop w:val="0"/>
                      <w:marBottom w:val="0"/>
                      <w:divBdr>
                        <w:top w:val="none" w:sz="0" w:space="0" w:color="auto"/>
                        <w:left w:val="none" w:sz="0" w:space="0" w:color="auto"/>
                        <w:bottom w:val="none" w:sz="0" w:space="0" w:color="auto"/>
                        <w:right w:val="none" w:sz="0" w:space="0" w:color="auto"/>
                      </w:divBdr>
                    </w:div>
                  </w:divsChild>
                </w:div>
                <w:div w:id="880635008">
                  <w:marLeft w:val="0"/>
                  <w:marRight w:val="0"/>
                  <w:marTop w:val="0"/>
                  <w:marBottom w:val="0"/>
                  <w:divBdr>
                    <w:top w:val="none" w:sz="0" w:space="0" w:color="auto"/>
                    <w:left w:val="none" w:sz="0" w:space="0" w:color="auto"/>
                    <w:bottom w:val="none" w:sz="0" w:space="0" w:color="auto"/>
                    <w:right w:val="none" w:sz="0" w:space="0" w:color="auto"/>
                  </w:divBdr>
                  <w:divsChild>
                    <w:div w:id="1299529580">
                      <w:marLeft w:val="0"/>
                      <w:marRight w:val="0"/>
                      <w:marTop w:val="0"/>
                      <w:marBottom w:val="0"/>
                      <w:divBdr>
                        <w:top w:val="none" w:sz="0" w:space="0" w:color="auto"/>
                        <w:left w:val="none" w:sz="0" w:space="0" w:color="auto"/>
                        <w:bottom w:val="none" w:sz="0" w:space="0" w:color="auto"/>
                        <w:right w:val="none" w:sz="0" w:space="0" w:color="auto"/>
                      </w:divBdr>
                    </w:div>
                  </w:divsChild>
                </w:div>
                <w:div w:id="1023169907">
                  <w:marLeft w:val="0"/>
                  <w:marRight w:val="0"/>
                  <w:marTop w:val="0"/>
                  <w:marBottom w:val="0"/>
                  <w:divBdr>
                    <w:top w:val="none" w:sz="0" w:space="0" w:color="auto"/>
                    <w:left w:val="none" w:sz="0" w:space="0" w:color="auto"/>
                    <w:bottom w:val="none" w:sz="0" w:space="0" w:color="auto"/>
                    <w:right w:val="none" w:sz="0" w:space="0" w:color="auto"/>
                  </w:divBdr>
                  <w:divsChild>
                    <w:div w:id="415636397">
                      <w:marLeft w:val="0"/>
                      <w:marRight w:val="0"/>
                      <w:marTop w:val="0"/>
                      <w:marBottom w:val="0"/>
                      <w:divBdr>
                        <w:top w:val="none" w:sz="0" w:space="0" w:color="auto"/>
                        <w:left w:val="none" w:sz="0" w:space="0" w:color="auto"/>
                        <w:bottom w:val="none" w:sz="0" w:space="0" w:color="auto"/>
                        <w:right w:val="none" w:sz="0" w:space="0" w:color="auto"/>
                      </w:divBdr>
                    </w:div>
                  </w:divsChild>
                </w:div>
                <w:div w:id="769932293">
                  <w:marLeft w:val="0"/>
                  <w:marRight w:val="0"/>
                  <w:marTop w:val="0"/>
                  <w:marBottom w:val="0"/>
                  <w:divBdr>
                    <w:top w:val="none" w:sz="0" w:space="0" w:color="auto"/>
                    <w:left w:val="none" w:sz="0" w:space="0" w:color="auto"/>
                    <w:bottom w:val="none" w:sz="0" w:space="0" w:color="auto"/>
                    <w:right w:val="none" w:sz="0" w:space="0" w:color="auto"/>
                  </w:divBdr>
                  <w:divsChild>
                    <w:div w:id="977102766">
                      <w:marLeft w:val="0"/>
                      <w:marRight w:val="0"/>
                      <w:marTop w:val="0"/>
                      <w:marBottom w:val="0"/>
                      <w:divBdr>
                        <w:top w:val="none" w:sz="0" w:space="0" w:color="auto"/>
                        <w:left w:val="none" w:sz="0" w:space="0" w:color="auto"/>
                        <w:bottom w:val="none" w:sz="0" w:space="0" w:color="auto"/>
                        <w:right w:val="none" w:sz="0" w:space="0" w:color="auto"/>
                      </w:divBdr>
                    </w:div>
                  </w:divsChild>
                </w:div>
                <w:div w:id="1197739560">
                  <w:marLeft w:val="0"/>
                  <w:marRight w:val="0"/>
                  <w:marTop w:val="0"/>
                  <w:marBottom w:val="0"/>
                  <w:divBdr>
                    <w:top w:val="none" w:sz="0" w:space="0" w:color="auto"/>
                    <w:left w:val="none" w:sz="0" w:space="0" w:color="auto"/>
                    <w:bottom w:val="none" w:sz="0" w:space="0" w:color="auto"/>
                    <w:right w:val="none" w:sz="0" w:space="0" w:color="auto"/>
                  </w:divBdr>
                  <w:divsChild>
                    <w:div w:id="617027007">
                      <w:marLeft w:val="0"/>
                      <w:marRight w:val="0"/>
                      <w:marTop w:val="0"/>
                      <w:marBottom w:val="0"/>
                      <w:divBdr>
                        <w:top w:val="none" w:sz="0" w:space="0" w:color="auto"/>
                        <w:left w:val="none" w:sz="0" w:space="0" w:color="auto"/>
                        <w:bottom w:val="none" w:sz="0" w:space="0" w:color="auto"/>
                        <w:right w:val="none" w:sz="0" w:space="0" w:color="auto"/>
                      </w:divBdr>
                    </w:div>
                  </w:divsChild>
                </w:div>
                <w:div w:id="303506136">
                  <w:marLeft w:val="0"/>
                  <w:marRight w:val="0"/>
                  <w:marTop w:val="0"/>
                  <w:marBottom w:val="0"/>
                  <w:divBdr>
                    <w:top w:val="none" w:sz="0" w:space="0" w:color="auto"/>
                    <w:left w:val="none" w:sz="0" w:space="0" w:color="auto"/>
                    <w:bottom w:val="none" w:sz="0" w:space="0" w:color="auto"/>
                    <w:right w:val="none" w:sz="0" w:space="0" w:color="auto"/>
                  </w:divBdr>
                  <w:divsChild>
                    <w:div w:id="525599374">
                      <w:marLeft w:val="0"/>
                      <w:marRight w:val="0"/>
                      <w:marTop w:val="0"/>
                      <w:marBottom w:val="0"/>
                      <w:divBdr>
                        <w:top w:val="none" w:sz="0" w:space="0" w:color="auto"/>
                        <w:left w:val="none" w:sz="0" w:space="0" w:color="auto"/>
                        <w:bottom w:val="none" w:sz="0" w:space="0" w:color="auto"/>
                        <w:right w:val="none" w:sz="0" w:space="0" w:color="auto"/>
                      </w:divBdr>
                    </w:div>
                  </w:divsChild>
                </w:div>
                <w:div w:id="1902250440">
                  <w:marLeft w:val="0"/>
                  <w:marRight w:val="0"/>
                  <w:marTop w:val="0"/>
                  <w:marBottom w:val="0"/>
                  <w:divBdr>
                    <w:top w:val="none" w:sz="0" w:space="0" w:color="auto"/>
                    <w:left w:val="none" w:sz="0" w:space="0" w:color="auto"/>
                    <w:bottom w:val="none" w:sz="0" w:space="0" w:color="auto"/>
                    <w:right w:val="none" w:sz="0" w:space="0" w:color="auto"/>
                  </w:divBdr>
                  <w:divsChild>
                    <w:div w:id="1343700902">
                      <w:marLeft w:val="0"/>
                      <w:marRight w:val="0"/>
                      <w:marTop w:val="0"/>
                      <w:marBottom w:val="0"/>
                      <w:divBdr>
                        <w:top w:val="none" w:sz="0" w:space="0" w:color="auto"/>
                        <w:left w:val="none" w:sz="0" w:space="0" w:color="auto"/>
                        <w:bottom w:val="none" w:sz="0" w:space="0" w:color="auto"/>
                        <w:right w:val="none" w:sz="0" w:space="0" w:color="auto"/>
                      </w:divBdr>
                    </w:div>
                  </w:divsChild>
                </w:div>
                <w:div w:id="1829977145">
                  <w:marLeft w:val="0"/>
                  <w:marRight w:val="0"/>
                  <w:marTop w:val="0"/>
                  <w:marBottom w:val="0"/>
                  <w:divBdr>
                    <w:top w:val="none" w:sz="0" w:space="0" w:color="auto"/>
                    <w:left w:val="none" w:sz="0" w:space="0" w:color="auto"/>
                    <w:bottom w:val="none" w:sz="0" w:space="0" w:color="auto"/>
                    <w:right w:val="none" w:sz="0" w:space="0" w:color="auto"/>
                  </w:divBdr>
                  <w:divsChild>
                    <w:div w:id="1349478086">
                      <w:marLeft w:val="0"/>
                      <w:marRight w:val="0"/>
                      <w:marTop w:val="0"/>
                      <w:marBottom w:val="0"/>
                      <w:divBdr>
                        <w:top w:val="none" w:sz="0" w:space="0" w:color="auto"/>
                        <w:left w:val="none" w:sz="0" w:space="0" w:color="auto"/>
                        <w:bottom w:val="none" w:sz="0" w:space="0" w:color="auto"/>
                        <w:right w:val="none" w:sz="0" w:space="0" w:color="auto"/>
                      </w:divBdr>
                    </w:div>
                  </w:divsChild>
                </w:div>
                <w:div w:id="1844010221">
                  <w:marLeft w:val="0"/>
                  <w:marRight w:val="0"/>
                  <w:marTop w:val="0"/>
                  <w:marBottom w:val="0"/>
                  <w:divBdr>
                    <w:top w:val="none" w:sz="0" w:space="0" w:color="auto"/>
                    <w:left w:val="none" w:sz="0" w:space="0" w:color="auto"/>
                    <w:bottom w:val="none" w:sz="0" w:space="0" w:color="auto"/>
                    <w:right w:val="none" w:sz="0" w:space="0" w:color="auto"/>
                  </w:divBdr>
                  <w:divsChild>
                    <w:div w:id="1777870420">
                      <w:marLeft w:val="0"/>
                      <w:marRight w:val="0"/>
                      <w:marTop w:val="0"/>
                      <w:marBottom w:val="0"/>
                      <w:divBdr>
                        <w:top w:val="none" w:sz="0" w:space="0" w:color="auto"/>
                        <w:left w:val="none" w:sz="0" w:space="0" w:color="auto"/>
                        <w:bottom w:val="none" w:sz="0" w:space="0" w:color="auto"/>
                        <w:right w:val="none" w:sz="0" w:space="0" w:color="auto"/>
                      </w:divBdr>
                    </w:div>
                  </w:divsChild>
                </w:div>
                <w:div w:id="2076388676">
                  <w:marLeft w:val="0"/>
                  <w:marRight w:val="0"/>
                  <w:marTop w:val="0"/>
                  <w:marBottom w:val="0"/>
                  <w:divBdr>
                    <w:top w:val="none" w:sz="0" w:space="0" w:color="auto"/>
                    <w:left w:val="none" w:sz="0" w:space="0" w:color="auto"/>
                    <w:bottom w:val="none" w:sz="0" w:space="0" w:color="auto"/>
                    <w:right w:val="none" w:sz="0" w:space="0" w:color="auto"/>
                  </w:divBdr>
                  <w:divsChild>
                    <w:div w:id="226847394">
                      <w:marLeft w:val="0"/>
                      <w:marRight w:val="0"/>
                      <w:marTop w:val="0"/>
                      <w:marBottom w:val="0"/>
                      <w:divBdr>
                        <w:top w:val="none" w:sz="0" w:space="0" w:color="auto"/>
                        <w:left w:val="none" w:sz="0" w:space="0" w:color="auto"/>
                        <w:bottom w:val="none" w:sz="0" w:space="0" w:color="auto"/>
                        <w:right w:val="none" w:sz="0" w:space="0" w:color="auto"/>
                      </w:divBdr>
                    </w:div>
                  </w:divsChild>
                </w:div>
                <w:div w:id="310063071">
                  <w:marLeft w:val="0"/>
                  <w:marRight w:val="0"/>
                  <w:marTop w:val="0"/>
                  <w:marBottom w:val="0"/>
                  <w:divBdr>
                    <w:top w:val="none" w:sz="0" w:space="0" w:color="auto"/>
                    <w:left w:val="none" w:sz="0" w:space="0" w:color="auto"/>
                    <w:bottom w:val="none" w:sz="0" w:space="0" w:color="auto"/>
                    <w:right w:val="none" w:sz="0" w:space="0" w:color="auto"/>
                  </w:divBdr>
                  <w:divsChild>
                    <w:div w:id="344404455">
                      <w:marLeft w:val="0"/>
                      <w:marRight w:val="0"/>
                      <w:marTop w:val="0"/>
                      <w:marBottom w:val="0"/>
                      <w:divBdr>
                        <w:top w:val="none" w:sz="0" w:space="0" w:color="auto"/>
                        <w:left w:val="none" w:sz="0" w:space="0" w:color="auto"/>
                        <w:bottom w:val="none" w:sz="0" w:space="0" w:color="auto"/>
                        <w:right w:val="none" w:sz="0" w:space="0" w:color="auto"/>
                      </w:divBdr>
                    </w:div>
                  </w:divsChild>
                </w:div>
                <w:div w:id="179974371">
                  <w:marLeft w:val="0"/>
                  <w:marRight w:val="0"/>
                  <w:marTop w:val="0"/>
                  <w:marBottom w:val="0"/>
                  <w:divBdr>
                    <w:top w:val="none" w:sz="0" w:space="0" w:color="auto"/>
                    <w:left w:val="none" w:sz="0" w:space="0" w:color="auto"/>
                    <w:bottom w:val="none" w:sz="0" w:space="0" w:color="auto"/>
                    <w:right w:val="none" w:sz="0" w:space="0" w:color="auto"/>
                  </w:divBdr>
                  <w:divsChild>
                    <w:div w:id="249244905">
                      <w:marLeft w:val="0"/>
                      <w:marRight w:val="0"/>
                      <w:marTop w:val="0"/>
                      <w:marBottom w:val="0"/>
                      <w:divBdr>
                        <w:top w:val="none" w:sz="0" w:space="0" w:color="auto"/>
                        <w:left w:val="none" w:sz="0" w:space="0" w:color="auto"/>
                        <w:bottom w:val="none" w:sz="0" w:space="0" w:color="auto"/>
                        <w:right w:val="none" w:sz="0" w:space="0" w:color="auto"/>
                      </w:divBdr>
                    </w:div>
                  </w:divsChild>
                </w:div>
                <w:div w:id="1404911714">
                  <w:marLeft w:val="0"/>
                  <w:marRight w:val="0"/>
                  <w:marTop w:val="0"/>
                  <w:marBottom w:val="0"/>
                  <w:divBdr>
                    <w:top w:val="none" w:sz="0" w:space="0" w:color="auto"/>
                    <w:left w:val="none" w:sz="0" w:space="0" w:color="auto"/>
                    <w:bottom w:val="none" w:sz="0" w:space="0" w:color="auto"/>
                    <w:right w:val="none" w:sz="0" w:space="0" w:color="auto"/>
                  </w:divBdr>
                  <w:divsChild>
                    <w:div w:id="2053797094">
                      <w:marLeft w:val="0"/>
                      <w:marRight w:val="0"/>
                      <w:marTop w:val="0"/>
                      <w:marBottom w:val="0"/>
                      <w:divBdr>
                        <w:top w:val="none" w:sz="0" w:space="0" w:color="auto"/>
                        <w:left w:val="none" w:sz="0" w:space="0" w:color="auto"/>
                        <w:bottom w:val="none" w:sz="0" w:space="0" w:color="auto"/>
                        <w:right w:val="none" w:sz="0" w:space="0" w:color="auto"/>
                      </w:divBdr>
                    </w:div>
                  </w:divsChild>
                </w:div>
                <w:div w:id="1568421749">
                  <w:marLeft w:val="0"/>
                  <w:marRight w:val="0"/>
                  <w:marTop w:val="0"/>
                  <w:marBottom w:val="0"/>
                  <w:divBdr>
                    <w:top w:val="none" w:sz="0" w:space="0" w:color="auto"/>
                    <w:left w:val="none" w:sz="0" w:space="0" w:color="auto"/>
                    <w:bottom w:val="none" w:sz="0" w:space="0" w:color="auto"/>
                    <w:right w:val="none" w:sz="0" w:space="0" w:color="auto"/>
                  </w:divBdr>
                  <w:divsChild>
                    <w:div w:id="2117170213">
                      <w:marLeft w:val="0"/>
                      <w:marRight w:val="0"/>
                      <w:marTop w:val="0"/>
                      <w:marBottom w:val="0"/>
                      <w:divBdr>
                        <w:top w:val="none" w:sz="0" w:space="0" w:color="auto"/>
                        <w:left w:val="none" w:sz="0" w:space="0" w:color="auto"/>
                        <w:bottom w:val="none" w:sz="0" w:space="0" w:color="auto"/>
                        <w:right w:val="none" w:sz="0" w:space="0" w:color="auto"/>
                      </w:divBdr>
                    </w:div>
                  </w:divsChild>
                </w:div>
                <w:div w:id="1526360913">
                  <w:marLeft w:val="0"/>
                  <w:marRight w:val="0"/>
                  <w:marTop w:val="0"/>
                  <w:marBottom w:val="0"/>
                  <w:divBdr>
                    <w:top w:val="none" w:sz="0" w:space="0" w:color="auto"/>
                    <w:left w:val="none" w:sz="0" w:space="0" w:color="auto"/>
                    <w:bottom w:val="none" w:sz="0" w:space="0" w:color="auto"/>
                    <w:right w:val="none" w:sz="0" w:space="0" w:color="auto"/>
                  </w:divBdr>
                  <w:divsChild>
                    <w:div w:id="685255712">
                      <w:marLeft w:val="0"/>
                      <w:marRight w:val="0"/>
                      <w:marTop w:val="0"/>
                      <w:marBottom w:val="0"/>
                      <w:divBdr>
                        <w:top w:val="none" w:sz="0" w:space="0" w:color="auto"/>
                        <w:left w:val="none" w:sz="0" w:space="0" w:color="auto"/>
                        <w:bottom w:val="none" w:sz="0" w:space="0" w:color="auto"/>
                        <w:right w:val="none" w:sz="0" w:space="0" w:color="auto"/>
                      </w:divBdr>
                    </w:div>
                  </w:divsChild>
                </w:div>
                <w:div w:id="401374370">
                  <w:marLeft w:val="0"/>
                  <w:marRight w:val="0"/>
                  <w:marTop w:val="0"/>
                  <w:marBottom w:val="0"/>
                  <w:divBdr>
                    <w:top w:val="none" w:sz="0" w:space="0" w:color="auto"/>
                    <w:left w:val="none" w:sz="0" w:space="0" w:color="auto"/>
                    <w:bottom w:val="none" w:sz="0" w:space="0" w:color="auto"/>
                    <w:right w:val="none" w:sz="0" w:space="0" w:color="auto"/>
                  </w:divBdr>
                  <w:divsChild>
                    <w:div w:id="430129441">
                      <w:marLeft w:val="0"/>
                      <w:marRight w:val="0"/>
                      <w:marTop w:val="0"/>
                      <w:marBottom w:val="0"/>
                      <w:divBdr>
                        <w:top w:val="none" w:sz="0" w:space="0" w:color="auto"/>
                        <w:left w:val="none" w:sz="0" w:space="0" w:color="auto"/>
                        <w:bottom w:val="none" w:sz="0" w:space="0" w:color="auto"/>
                        <w:right w:val="none" w:sz="0" w:space="0" w:color="auto"/>
                      </w:divBdr>
                    </w:div>
                  </w:divsChild>
                </w:div>
                <w:div w:id="235361654">
                  <w:marLeft w:val="0"/>
                  <w:marRight w:val="0"/>
                  <w:marTop w:val="0"/>
                  <w:marBottom w:val="0"/>
                  <w:divBdr>
                    <w:top w:val="none" w:sz="0" w:space="0" w:color="auto"/>
                    <w:left w:val="none" w:sz="0" w:space="0" w:color="auto"/>
                    <w:bottom w:val="none" w:sz="0" w:space="0" w:color="auto"/>
                    <w:right w:val="none" w:sz="0" w:space="0" w:color="auto"/>
                  </w:divBdr>
                  <w:divsChild>
                    <w:div w:id="60835125">
                      <w:marLeft w:val="0"/>
                      <w:marRight w:val="0"/>
                      <w:marTop w:val="0"/>
                      <w:marBottom w:val="0"/>
                      <w:divBdr>
                        <w:top w:val="none" w:sz="0" w:space="0" w:color="auto"/>
                        <w:left w:val="none" w:sz="0" w:space="0" w:color="auto"/>
                        <w:bottom w:val="none" w:sz="0" w:space="0" w:color="auto"/>
                        <w:right w:val="none" w:sz="0" w:space="0" w:color="auto"/>
                      </w:divBdr>
                    </w:div>
                  </w:divsChild>
                </w:div>
                <w:div w:id="180095334">
                  <w:marLeft w:val="0"/>
                  <w:marRight w:val="0"/>
                  <w:marTop w:val="0"/>
                  <w:marBottom w:val="0"/>
                  <w:divBdr>
                    <w:top w:val="none" w:sz="0" w:space="0" w:color="auto"/>
                    <w:left w:val="none" w:sz="0" w:space="0" w:color="auto"/>
                    <w:bottom w:val="none" w:sz="0" w:space="0" w:color="auto"/>
                    <w:right w:val="none" w:sz="0" w:space="0" w:color="auto"/>
                  </w:divBdr>
                  <w:divsChild>
                    <w:div w:id="740447455">
                      <w:marLeft w:val="0"/>
                      <w:marRight w:val="0"/>
                      <w:marTop w:val="0"/>
                      <w:marBottom w:val="0"/>
                      <w:divBdr>
                        <w:top w:val="none" w:sz="0" w:space="0" w:color="auto"/>
                        <w:left w:val="none" w:sz="0" w:space="0" w:color="auto"/>
                        <w:bottom w:val="none" w:sz="0" w:space="0" w:color="auto"/>
                        <w:right w:val="none" w:sz="0" w:space="0" w:color="auto"/>
                      </w:divBdr>
                    </w:div>
                  </w:divsChild>
                </w:div>
                <w:div w:id="157960359">
                  <w:marLeft w:val="0"/>
                  <w:marRight w:val="0"/>
                  <w:marTop w:val="0"/>
                  <w:marBottom w:val="0"/>
                  <w:divBdr>
                    <w:top w:val="none" w:sz="0" w:space="0" w:color="auto"/>
                    <w:left w:val="none" w:sz="0" w:space="0" w:color="auto"/>
                    <w:bottom w:val="none" w:sz="0" w:space="0" w:color="auto"/>
                    <w:right w:val="none" w:sz="0" w:space="0" w:color="auto"/>
                  </w:divBdr>
                  <w:divsChild>
                    <w:div w:id="641155567">
                      <w:marLeft w:val="0"/>
                      <w:marRight w:val="0"/>
                      <w:marTop w:val="0"/>
                      <w:marBottom w:val="0"/>
                      <w:divBdr>
                        <w:top w:val="none" w:sz="0" w:space="0" w:color="auto"/>
                        <w:left w:val="none" w:sz="0" w:space="0" w:color="auto"/>
                        <w:bottom w:val="none" w:sz="0" w:space="0" w:color="auto"/>
                        <w:right w:val="none" w:sz="0" w:space="0" w:color="auto"/>
                      </w:divBdr>
                    </w:div>
                  </w:divsChild>
                </w:div>
                <w:div w:id="878784763">
                  <w:marLeft w:val="0"/>
                  <w:marRight w:val="0"/>
                  <w:marTop w:val="0"/>
                  <w:marBottom w:val="0"/>
                  <w:divBdr>
                    <w:top w:val="none" w:sz="0" w:space="0" w:color="auto"/>
                    <w:left w:val="none" w:sz="0" w:space="0" w:color="auto"/>
                    <w:bottom w:val="none" w:sz="0" w:space="0" w:color="auto"/>
                    <w:right w:val="none" w:sz="0" w:space="0" w:color="auto"/>
                  </w:divBdr>
                  <w:divsChild>
                    <w:div w:id="1414619761">
                      <w:marLeft w:val="0"/>
                      <w:marRight w:val="0"/>
                      <w:marTop w:val="0"/>
                      <w:marBottom w:val="0"/>
                      <w:divBdr>
                        <w:top w:val="none" w:sz="0" w:space="0" w:color="auto"/>
                        <w:left w:val="none" w:sz="0" w:space="0" w:color="auto"/>
                        <w:bottom w:val="none" w:sz="0" w:space="0" w:color="auto"/>
                        <w:right w:val="none" w:sz="0" w:space="0" w:color="auto"/>
                      </w:divBdr>
                    </w:div>
                  </w:divsChild>
                </w:div>
                <w:div w:id="1685282400">
                  <w:marLeft w:val="0"/>
                  <w:marRight w:val="0"/>
                  <w:marTop w:val="0"/>
                  <w:marBottom w:val="0"/>
                  <w:divBdr>
                    <w:top w:val="none" w:sz="0" w:space="0" w:color="auto"/>
                    <w:left w:val="none" w:sz="0" w:space="0" w:color="auto"/>
                    <w:bottom w:val="none" w:sz="0" w:space="0" w:color="auto"/>
                    <w:right w:val="none" w:sz="0" w:space="0" w:color="auto"/>
                  </w:divBdr>
                  <w:divsChild>
                    <w:div w:id="793796337">
                      <w:marLeft w:val="0"/>
                      <w:marRight w:val="0"/>
                      <w:marTop w:val="0"/>
                      <w:marBottom w:val="0"/>
                      <w:divBdr>
                        <w:top w:val="none" w:sz="0" w:space="0" w:color="auto"/>
                        <w:left w:val="none" w:sz="0" w:space="0" w:color="auto"/>
                        <w:bottom w:val="none" w:sz="0" w:space="0" w:color="auto"/>
                        <w:right w:val="none" w:sz="0" w:space="0" w:color="auto"/>
                      </w:divBdr>
                    </w:div>
                  </w:divsChild>
                </w:div>
                <w:div w:id="1479955584">
                  <w:marLeft w:val="0"/>
                  <w:marRight w:val="0"/>
                  <w:marTop w:val="0"/>
                  <w:marBottom w:val="0"/>
                  <w:divBdr>
                    <w:top w:val="none" w:sz="0" w:space="0" w:color="auto"/>
                    <w:left w:val="none" w:sz="0" w:space="0" w:color="auto"/>
                    <w:bottom w:val="none" w:sz="0" w:space="0" w:color="auto"/>
                    <w:right w:val="none" w:sz="0" w:space="0" w:color="auto"/>
                  </w:divBdr>
                  <w:divsChild>
                    <w:div w:id="991249969">
                      <w:marLeft w:val="0"/>
                      <w:marRight w:val="0"/>
                      <w:marTop w:val="0"/>
                      <w:marBottom w:val="0"/>
                      <w:divBdr>
                        <w:top w:val="none" w:sz="0" w:space="0" w:color="auto"/>
                        <w:left w:val="none" w:sz="0" w:space="0" w:color="auto"/>
                        <w:bottom w:val="none" w:sz="0" w:space="0" w:color="auto"/>
                        <w:right w:val="none" w:sz="0" w:space="0" w:color="auto"/>
                      </w:divBdr>
                    </w:div>
                  </w:divsChild>
                </w:div>
                <w:div w:id="1878080237">
                  <w:marLeft w:val="0"/>
                  <w:marRight w:val="0"/>
                  <w:marTop w:val="0"/>
                  <w:marBottom w:val="0"/>
                  <w:divBdr>
                    <w:top w:val="none" w:sz="0" w:space="0" w:color="auto"/>
                    <w:left w:val="none" w:sz="0" w:space="0" w:color="auto"/>
                    <w:bottom w:val="none" w:sz="0" w:space="0" w:color="auto"/>
                    <w:right w:val="none" w:sz="0" w:space="0" w:color="auto"/>
                  </w:divBdr>
                  <w:divsChild>
                    <w:div w:id="1466700968">
                      <w:marLeft w:val="0"/>
                      <w:marRight w:val="0"/>
                      <w:marTop w:val="0"/>
                      <w:marBottom w:val="0"/>
                      <w:divBdr>
                        <w:top w:val="none" w:sz="0" w:space="0" w:color="auto"/>
                        <w:left w:val="none" w:sz="0" w:space="0" w:color="auto"/>
                        <w:bottom w:val="none" w:sz="0" w:space="0" w:color="auto"/>
                        <w:right w:val="none" w:sz="0" w:space="0" w:color="auto"/>
                      </w:divBdr>
                    </w:div>
                  </w:divsChild>
                </w:div>
                <w:div w:id="251008189">
                  <w:marLeft w:val="0"/>
                  <w:marRight w:val="0"/>
                  <w:marTop w:val="0"/>
                  <w:marBottom w:val="0"/>
                  <w:divBdr>
                    <w:top w:val="none" w:sz="0" w:space="0" w:color="auto"/>
                    <w:left w:val="none" w:sz="0" w:space="0" w:color="auto"/>
                    <w:bottom w:val="none" w:sz="0" w:space="0" w:color="auto"/>
                    <w:right w:val="none" w:sz="0" w:space="0" w:color="auto"/>
                  </w:divBdr>
                  <w:divsChild>
                    <w:div w:id="617955373">
                      <w:marLeft w:val="0"/>
                      <w:marRight w:val="0"/>
                      <w:marTop w:val="0"/>
                      <w:marBottom w:val="0"/>
                      <w:divBdr>
                        <w:top w:val="none" w:sz="0" w:space="0" w:color="auto"/>
                        <w:left w:val="none" w:sz="0" w:space="0" w:color="auto"/>
                        <w:bottom w:val="none" w:sz="0" w:space="0" w:color="auto"/>
                        <w:right w:val="none" w:sz="0" w:space="0" w:color="auto"/>
                      </w:divBdr>
                    </w:div>
                  </w:divsChild>
                </w:div>
                <w:div w:id="598106580">
                  <w:marLeft w:val="0"/>
                  <w:marRight w:val="0"/>
                  <w:marTop w:val="0"/>
                  <w:marBottom w:val="0"/>
                  <w:divBdr>
                    <w:top w:val="none" w:sz="0" w:space="0" w:color="auto"/>
                    <w:left w:val="none" w:sz="0" w:space="0" w:color="auto"/>
                    <w:bottom w:val="none" w:sz="0" w:space="0" w:color="auto"/>
                    <w:right w:val="none" w:sz="0" w:space="0" w:color="auto"/>
                  </w:divBdr>
                  <w:divsChild>
                    <w:div w:id="633216180">
                      <w:marLeft w:val="0"/>
                      <w:marRight w:val="0"/>
                      <w:marTop w:val="0"/>
                      <w:marBottom w:val="0"/>
                      <w:divBdr>
                        <w:top w:val="none" w:sz="0" w:space="0" w:color="auto"/>
                        <w:left w:val="none" w:sz="0" w:space="0" w:color="auto"/>
                        <w:bottom w:val="none" w:sz="0" w:space="0" w:color="auto"/>
                        <w:right w:val="none" w:sz="0" w:space="0" w:color="auto"/>
                      </w:divBdr>
                    </w:div>
                  </w:divsChild>
                </w:div>
                <w:div w:id="526915589">
                  <w:marLeft w:val="0"/>
                  <w:marRight w:val="0"/>
                  <w:marTop w:val="0"/>
                  <w:marBottom w:val="0"/>
                  <w:divBdr>
                    <w:top w:val="none" w:sz="0" w:space="0" w:color="auto"/>
                    <w:left w:val="none" w:sz="0" w:space="0" w:color="auto"/>
                    <w:bottom w:val="none" w:sz="0" w:space="0" w:color="auto"/>
                    <w:right w:val="none" w:sz="0" w:space="0" w:color="auto"/>
                  </w:divBdr>
                  <w:divsChild>
                    <w:div w:id="351536643">
                      <w:marLeft w:val="0"/>
                      <w:marRight w:val="0"/>
                      <w:marTop w:val="0"/>
                      <w:marBottom w:val="0"/>
                      <w:divBdr>
                        <w:top w:val="none" w:sz="0" w:space="0" w:color="auto"/>
                        <w:left w:val="none" w:sz="0" w:space="0" w:color="auto"/>
                        <w:bottom w:val="none" w:sz="0" w:space="0" w:color="auto"/>
                        <w:right w:val="none" w:sz="0" w:space="0" w:color="auto"/>
                      </w:divBdr>
                    </w:div>
                  </w:divsChild>
                </w:div>
                <w:div w:id="153687840">
                  <w:marLeft w:val="0"/>
                  <w:marRight w:val="0"/>
                  <w:marTop w:val="0"/>
                  <w:marBottom w:val="0"/>
                  <w:divBdr>
                    <w:top w:val="none" w:sz="0" w:space="0" w:color="auto"/>
                    <w:left w:val="none" w:sz="0" w:space="0" w:color="auto"/>
                    <w:bottom w:val="none" w:sz="0" w:space="0" w:color="auto"/>
                    <w:right w:val="none" w:sz="0" w:space="0" w:color="auto"/>
                  </w:divBdr>
                  <w:divsChild>
                    <w:div w:id="256251439">
                      <w:marLeft w:val="0"/>
                      <w:marRight w:val="0"/>
                      <w:marTop w:val="0"/>
                      <w:marBottom w:val="0"/>
                      <w:divBdr>
                        <w:top w:val="none" w:sz="0" w:space="0" w:color="auto"/>
                        <w:left w:val="none" w:sz="0" w:space="0" w:color="auto"/>
                        <w:bottom w:val="none" w:sz="0" w:space="0" w:color="auto"/>
                        <w:right w:val="none" w:sz="0" w:space="0" w:color="auto"/>
                      </w:divBdr>
                    </w:div>
                  </w:divsChild>
                </w:div>
                <w:div w:id="1968706678">
                  <w:marLeft w:val="0"/>
                  <w:marRight w:val="0"/>
                  <w:marTop w:val="0"/>
                  <w:marBottom w:val="0"/>
                  <w:divBdr>
                    <w:top w:val="none" w:sz="0" w:space="0" w:color="auto"/>
                    <w:left w:val="none" w:sz="0" w:space="0" w:color="auto"/>
                    <w:bottom w:val="none" w:sz="0" w:space="0" w:color="auto"/>
                    <w:right w:val="none" w:sz="0" w:space="0" w:color="auto"/>
                  </w:divBdr>
                  <w:divsChild>
                    <w:div w:id="677538156">
                      <w:marLeft w:val="0"/>
                      <w:marRight w:val="0"/>
                      <w:marTop w:val="0"/>
                      <w:marBottom w:val="0"/>
                      <w:divBdr>
                        <w:top w:val="none" w:sz="0" w:space="0" w:color="auto"/>
                        <w:left w:val="none" w:sz="0" w:space="0" w:color="auto"/>
                        <w:bottom w:val="none" w:sz="0" w:space="0" w:color="auto"/>
                        <w:right w:val="none" w:sz="0" w:space="0" w:color="auto"/>
                      </w:divBdr>
                    </w:div>
                  </w:divsChild>
                </w:div>
                <w:div w:id="1479344891">
                  <w:marLeft w:val="0"/>
                  <w:marRight w:val="0"/>
                  <w:marTop w:val="0"/>
                  <w:marBottom w:val="0"/>
                  <w:divBdr>
                    <w:top w:val="none" w:sz="0" w:space="0" w:color="auto"/>
                    <w:left w:val="none" w:sz="0" w:space="0" w:color="auto"/>
                    <w:bottom w:val="none" w:sz="0" w:space="0" w:color="auto"/>
                    <w:right w:val="none" w:sz="0" w:space="0" w:color="auto"/>
                  </w:divBdr>
                  <w:divsChild>
                    <w:div w:id="127283566">
                      <w:marLeft w:val="0"/>
                      <w:marRight w:val="0"/>
                      <w:marTop w:val="0"/>
                      <w:marBottom w:val="0"/>
                      <w:divBdr>
                        <w:top w:val="none" w:sz="0" w:space="0" w:color="auto"/>
                        <w:left w:val="none" w:sz="0" w:space="0" w:color="auto"/>
                        <w:bottom w:val="none" w:sz="0" w:space="0" w:color="auto"/>
                        <w:right w:val="none" w:sz="0" w:space="0" w:color="auto"/>
                      </w:divBdr>
                    </w:div>
                  </w:divsChild>
                </w:div>
                <w:div w:id="766076156">
                  <w:marLeft w:val="0"/>
                  <w:marRight w:val="0"/>
                  <w:marTop w:val="0"/>
                  <w:marBottom w:val="0"/>
                  <w:divBdr>
                    <w:top w:val="none" w:sz="0" w:space="0" w:color="auto"/>
                    <w:left w:val="none" w:sz="0" w:space="0" w:color="auto"/>
                    <w:bottom w:val="none" w:sz="0" w:space="0" w:color="auto"/>
                    <w:right w:val="none" w:sz="0" w:space="0" w:color="auto"/>
                  </w:divBdr>
                  <w:divsChild>
                    <w:div w:id="1850826466">
                      <w:marLeft w:val="0"/>
                      <w:marRight w:val="0"/>
                      <w:marTop w:val="0"/>
                      <w:marBottom w:val="0"/>
                      <w:divBdr>
                        <w:top w:val="none" w:sz="0" w:space="0" w:color="auto"/>
                        <w:left w:val="none" w:sz="0" w:space="0" w:color="auto"/>
                        <w:bottom w:val="none" w:sz="0" w:space="0" w:color="auto"/>
                        <w:right w:val="none" w:sz="0" w:space="0" w:color="auto"/>
                      </w:divBdr>
                    </w:div>
                  </w:divsChild>
                </w:div>
                <w:div w:id="871577338">
                  <w:marLeft w:val="0"/>
                  <w:marRight w:val="0"/>
                  <w:marTop w:val="0"/>
                  <w:marBottom w:val="0"/>
                  <w:divBdr>
                    <w:top w:val="none" w:sz="0" w:space="0" w:color="auto"/>
                    <w:left w:val="none" w:sz="0" w:space="0" w:color="auto"/>
                    <w:bottom w:val="none" w:sz="0" w:space="0" w:color="auto"/>
                    <w:right w:val="none" w:sz="0" w:space="0" w:color="auto"/>
                  </w:divBdr>
                  <w:divsChild>
                    <w:div w:id="1291128247">
                      <w:marLeft w:val="0"/>
                      <w:marRight w:val="0"/>
                      <w:marTop w:val="0"/>
                      <w:marBottom w:val="0"/>
                      <w:divBdr>
                        <w:top w:val="none" w:sz="0" w:space="0" w:color="auto"/>
                        <w:left w:val="none" w:sz="0" w:space="0" w:color="auto"/>
                        <w:bottom w:val="none" w:sz="0" w:space="0" w:color="auto"/>
                        <w:right w:val="none" w:sz="0" w:space="0" w:color="auto"/>
                      </w:divBdr>
                    </w:div>
                  </w:divsChild>
                </w:div>
                <w:div w:id="204561207">
                  <w:marLeft w:val="0"/>
                  <w:marRight w:val="0"/>
                  <w:marTop w:val="0"/>
                  <w:marBottom w:val="0"/>
                  <w:divBdr>
                    <w:top w:val="none" w:sz="0" w:space="0" w:color="auto"/>
                    <w:left w:val="none" w:sz="0" w:space="0" w:color="auto"/>
                    <w:bottom w:val="none" w:sz="0" w:space="0" w:color="auto"/>
                    <w:right w:val="none" w:sz="0" w:space="0" w:color="auto"/>
                  </w:divBdr>
                  <w:divsChild>
                    <w:div w:id="1044410092">
                      <w:marLeft w:val="0"/>
                      <w:marRight w:val="0"/>
                      <w:marTop w:val="0"/>
                      <w:marBottom w:val="0"/>
                      <w:divBdr>
                        <w:top w:val="none" w:sz="0" w:space="0" w:color="auto"/>
                        <w:left w:val="none" w:sz="0" w:space="0" w:color="auto"/>
                        <w:bottom w:val="none" w:sz="0" w:space="0" w:color="auto"/>
                        <w:right w:val="none" w:sz="0" w:space="0" w:color="auto"/>
                      </w:divBdr>
                    </w:div>
                  </w:divsChild>
                </w:div>
                <w:div w:id="1603536801">
                  <w:marLeft w:val="0"/>
                  <w:marRight w:val="0"/>
                  <w:marTop w:val="0"/>
                  <w:marBottom w:val="0"/>
                  <w:divBdr>
                    <w:top w:val="none" w:sz="0" w:space="0" w:color="auto"/>
                    <w:left w:val="none" w:sz="0" w:space="0" w:color="auto"/>
                    <w:bottom w:val="none" w:sz="0" w:space="0" w:color="auto"/>
                    <w:right w:val="none" w:sz="0" w:space="0" w:color="auto"/>
                  </w:divBdr>
                  <w:divsChild>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475605304">
                  <w:marLeft w:val="0"/>
                  <w:marRight w:val="0"/>
                  <w:marTop w:val="0"/>
                  <w:marBottom w:val="0"/>
                  <w:divBdr>
                    <w:top w:val="none" w:sz="0" w:space="0" w:color="auto"/>
                    <w:left w:val="none" w:sz="0" w:space="0" w:color="auto"/>
                    <w:bottom w:val="none" w:sz="0" w:space="0" w:color="auto"/>
                    <w:right w:val="none" w:sz="0" w:space="0" w:color="auto"/>
                  </w:divBdr>
                  <w:divsChild>
                    <w:div w:id="790251355">
                      <w:marLeft w:val="0"/>
                      <w:marRight w:val="0"/>
                      <w:marTop w:val="0"/>
                      <w:marBottom w:val="0"/>
                      <w:divBdr>
                        <w:top w:val="none" w:sz="0" w:space="0" w:color="auto"/>
                        <w:left w:val="none" w:sz="0" w:space="0" w:color="auto"/>
                        <w:bottom w:val="none" w:sz="0" w:space="0" w:color="auto"/>
                        <w:right w:val="none" w:sz="0" w:space="0" w:color="auto"/>
                      </w:divBdr>
                    </w:div>
                  </w:divsChild>
                </w:div>
                <w:div w:id="494734650">
                  <w:marLeft w:val="0"/>
                  <w:marRight w:val="0"/>
                  <w:marTop w:val="0"/>
                  <w:marBottom w:val="0"/>
                  <w:divBdr>
                    <w:top w:val="none" w:sz="0" w:space="0" w:color="auto"/>
                    <w:left w:val="none" w:sz="0" w:space="0" w:color="auto"/>
                    <w:bottom w:val="none" w:sz="0" w:space="0" w:color="auto"/>
                    <w:right w:val="none" w:sz="0" w:space="0" w:color="auto"/>
                  </w:divBdr>
                  <w:divsChild>
                    <w:div w:id="1396931600">
                      <w:marLeft w:val="0"/>
                      <w:marRight w:val="0"/>
                      <w:marTop w:val="0"/>
                      <w:marBottom w:val="0"/>
                      <w:divBdr>
                        <w:top w:val="none" w:sz="0" w:space="0" w:color="auto"/>
                        <w:left w:val="none" w:sz="0" w:space="0" w:color="auto"/>
                        <w:bottom w:val="none" w:sz="0" w:space="0" w:color="auto"/>
                        <w:right w:val="none" w:sz="0" w:space="0" w:color="auto"/>
                      </w:divBdr>
                    </w:div>
                  </w:divsChild>
                </w:div>
                <w:div w:id="760679477">
                  <w:marLeft w:val="0"/>
                  <w:marRight w:val="0"/>
                  <w:marTop w:val="0"/>
                  <w:marBottom w:val="0"/>
                  <w:divBdr>
                    <w:top w:val="none" w:sz="0" w:space="0" w:color="auto"/>
                    <w:left w:val="none" w:sz="0" w:space="0" w:color="auto"/>
                    <w:bottom w:val="none" w:sz="0" w:space="0" w:color="auto"/>
                    <w:right w:val="none" w:sz="0" w:space="0" w:color="auto"/>
                  </w:divBdr>
                  <w:divsChild>
                    <w:div w:id="1730183105">
                      <w:marLeft w:val="0"/>
                      <w:marRight w:val="0"/>
                      <w:marTop w:val="0"/>
                      <w:marBottom w:val="0"/>
                      <w:divBdr>
                        <w:top w:val="none" w:sz="0" w:space="0" w:color="auto"/>
                        <w:left w:val="none" w:sz="0" w:space="0" w:color="auto"/>
                        <w:bottom w:val="none" w:sz="0" w:space="0" w:color="auto"/>
                        <w:right w:val="none" w:sz="0" w:space="0" w:color="auto"/>
                      </w:divBdr>
                    </w:div>
                  </w:divsChild>
                </w:div>
                <w:div w:id="1372850245">
                  <w:marLeft w:val="0"/>
                  <w:marRight w:val="0"/>
                  <w:marTop w:val="0"/>
                  <w:marBottom w:val="0"/>
                  <w:divBdr>
                    <w:top w:val="none" w:sz="0" w:space="0" w:color="auto"/>
                    <w:left w:val="none" w:sz="0" w:space="0" w:color="auto"/>
                    <w:bottom w:val="none" w:sz="0" w:space="0" w:color="auto"/>
                    <w:right w:val="none" w:sz="0" w:space="0" w:color="auto"/>
                  </w:divBdr>
                  <w:divsChild>
                    <w:div w:id="1170102347">
                      <w:marLeft w:val="0"/>
                      <w:marRight w:val="0"/>
                      <w:marTop w:val="0"/>
                      <w:marBottom w:val="0"/>
                      <w:divBdr>
                        <w:top w:val="none" w:sz="0" w:space="0" w:color="auto"/>
                        <w:left w:val="none" w:sz="0" w:space="0" w:color="auto"/>
                        <w:bottom w:val="none" w:sz="0" w:space="0" w:color="auto"/>
                        <w:right w:val="none" w:sz="0" w:space="0" w:color="auto"/>
                      </w:divBdr>
                    </w:div>
                  </w:divsChild>
                </w:div>
                <w:div w:id="876163534">
                  <w:marLeft w:val="0"/>
                  <w:marRight w:val="0"/>
                  <w:marTop w:val="0"/>
                  <w:marBottom w:val="0"/>
                  <w:divBdr>
                    <w:top w:val="none" w:sz="0" w:space="0" w:color="auto"/>
                    <w:left w:val="none" w:sz="0" w:space="0" w:color="auto"/>
                    <w:bottom w:val="none" w:sz="0" w:space="0" w:color="auto"/>
                    <w:right w:val="none" w:sz="0" w:space="0" w:color="auto"/>
                  </w:divBdr>
                  <w:divsChild>
                    <w:div w:id="1019041399">
                      <w:marLeft w:val="0"/>
                      <w:marRight w:val="0"/>
                      <w:marTop w:val="0"/>
                      <w:marBottom w:val="0"/>
                      <w:divBdr>
                        <w:top w:val="none" w:sz="0" w:space="0" w:color="auto"/>
                        <w:left w:val="none" w:sz="0" w:space="0" w:color="auto"/>
                        <w:bottom w:val="none" w:sz="0" w:space="0" w:color="auto"/>
                        <w:right w:val="none" w:sz="0" w:space="0" w:color="auto"/>
                      </w:divBdr>
                    </w:div>
                  </w:divsChild>
                </w:div>
                <w:div w:id="1981688405">
                  <w:marLeft w:val="0"/>
                  <w:marRight w:val="0"/>
                  <w:marTop w:val="0"/>
                  <w:marBottom w:val="0"/>
                  <w:divBdr>
                    <w:top w:val="none" w:sz="0" w:space="0" w:color="auto"/>
                    <w:left w:val="none" w:sz="0" w:space="0" w:color="auto"/>
                    <w:bottom w:val="none" w:sz="0" w:space="0" w:color="auto"/>
                    <w:right w:val="none" w:sz="0" w:space="0" w:color="auto"/>
                  </w:divBdr>
                  <w:divsChild>
                    <w:div w:id="1155299543">
                      <w:marLeft w:val="0"/>
                      <w:marRight w:val="0"/>
                      <w:marTop w:val="0"/>
                      <w:marBottom w:val="0"/>
                      <w:divBdr>
                        <w:top w:val="none" w:sz="0" w:space="0" w:color="auto"/>
                        <w:left w:val="none" w:sz="0" w:space="0" w:color="auto"/>
                        <w:bottom w:val="none" w:sz="0" w:space="0" w:color="auto"/>
                        <w:right w:val="none" w:sz="0" w:space="0" w:color="auto"/>
                      </w:divBdr>
                    </w:div>
                  </w:divsChild>
                </w:div>
                <w:div w:id="1654403982">
                  <w:marLeft w:val="0"/>
                  <w:marRight w:val="0"/>
                  <w:marTop w:val="0"/>
                  <w:marBottom w:val="0"/>
                  <w:divBdr>
                    <w:top w:val="none" w:sz="0" w:space="0" w:color="auto"/>
                    <w:left w:val="none" w:sz="0" w:space="0" w:color="auto"/>
                    <w:bottom w:val="none" w:sz="0" w:space="0" w:color="auto"/>
                    <w:right w:val="none" w:sz="0" w:space="0" w:color="auto"/>
                  </w:divBdr>
                  <w:divsChild>
                    <w:div w:id="485361707">
                      <w:marLeft w:val="0"/>
                      <w:marRight w:val="0"/>
                      <w:marTop w:val="0"/>
                      <w:marBottom w:val="0"/>
                      <w:divBdr>
                        <w:top w:val="none" w:sz="0" w:space="0" w:color="auto"/>
                        <w:left w:val="none" w:sz="0" w:space="0" w:color="auto"/>
                        <w:bottom w:val="none" w:sz="0" w:space="0" w:color="auto"/>
                        <w:right w:val="none" w:sz="0" w:space="0" w:color="auto"/>
                      </w:divBdr>
                    </w:div>
                  </w:divsChild>
                </w:div>
                <w:div w:id="941643895">
                  <w:marLeft w:val="0"/>
                  <w:marRight w:val="0"/>
                  <w:marTop w:val="0"/>
                  <w:marBottom w:val="0"/>
                  <w:divBdr>
                    <w:top w:val="none" w:sz="0" w:space="0" w:color="auto"/>
                    <w:left w:val="none" w:sz="0" w:space="0" w:color="auto"/>
                    <w:bottom w:val="none" w:sz="0" w:space="0" w:color="auto"/>
                    <w:right w:val="none" w:sz="0" w:space="0" w:color="auto"/>
                  </w:divBdr>
                  <w:divsChild>
                    <w:div w:id="1465344408">
                      <w:marLeft w:val="0"/>
                      <w:marRight w:val="0"/>
                      <w:marTop w:val="0"/>
                      <w:marBottom w:val="0"/>
                      <w:divBdr>
                        <w:top w:val="none" w:sz="0" w:space="0" w:color="auto"/>
                        <w:left w:val="none" w:sz="0" w:space="0" w:color="auto"/>
                        <w:bottom w:val="none" w:sz="0" w:space="0" w:color="auto"/>
                        <w:right w:val="none" w:sz="0" w:space="0" w:color="auto"/>
                      </w:divBdr>
                    </w:div>
                  </w:divsChild>
                </w:div>
                <w:div w:id="1543058750">
                  <w:marLeft w:val="0"/>
                  <w:marRight w:val="0"/>
                  <w:marTop w:val="0"/>
                  <w:marBottom w:val="0"/>
                  <w:divBdr>
                    <w:top w:val="none" w:sz="0" w:space="0" w:color="auto"/>
                    <w:left w:val="none" w:sz="0" w:space="0" w:color="auto"/>
                    <w:bottom w:val="none" w:sz="0" w:space="0" w:color="auto"/>
                    <w:right w:val="none" w:sz="0" w:space="0" w:color="auto"/>
                  </w:divBdr>
                  <w:divsChild>
                    <w:div w:id="1552812021">
                      <w:marLeft w:val="0"/>
                      <w:marRight w:val="0"/>
                      <w:marTop w:val="0"/>
                      <w:marBottom w:val="0"/>
                      <w:divBdr>
                        <w:top w:val="none" w:sz="0" w:space="0" w:color="auto"/>
                        <w:left w:val="none" w:sz="0" w:space="0" w:color="auto"/>
                        <w:bottom w:val="none" w:sz="0" w:space="0" w:color="auto"/>
                        <w:right w:val="none" w:sz="0" w:space="0" w:color="auto"/>
                      </w:divBdr>
                    </w:div>
                  </w:divsChild>
                </w:div>
                <w:div w:id="858160266">
                  <w:marLeft w:val="0"/>
                  <w:marRight w:val="0"/>
                  <w:marTop w:val="0"/>
                  <w:marBottom w:val="0"/>
                  <w:divBdr>
                    <w:top w:val="none" w:sz="0" w:space="0" w:color="auto"/>
                    <w:left w:val="none" w:sz="0" w:space="0" w:color="auto"/>
                    <w:bottom w:val="none" w:sz="0" w:space="0" w:color="auto"/>
                    <w:right w:val="none" w:sz="0" w:space="0" w:color="auto"/>
                  </w:divBdr>
                  <w:divsChild>
                    <w:div w:id="853764818">
                      <w:marLeft w:val="0"/>
                      <w:marRight w:val="0"/>
                      <w:marTop w:val="0"/>
                      <w:marBottom w:val="0"/>
                      <w:divBdr>
                        <w:top w:val="none" w:sz="0" w:space="0" w:color="auto"/>
                        <w:left w:val="none" w:sz="0" w:space="0" w:color="auto"/>
                        <w:bottom w:val="none" w:sz="0" w:space="0" w:color="auto"/>
                        <w:right w:val="none" w:sz="0" w:space="0" w:color="auto"/>
                      </w:divBdr>
                    </w:div>
                  </w:divsChild>
                </w:div>
                <w:div w:id="1480920556">
                  <w:marLeft w:val="0"/>
                  <w:marRight w:val="0"/>
                  <w:marTop w:val="0"/>
                  <w:marBottom w:val="0"/>
                  <w:divBdr>
                    <w:top w:val="none" w:sz="0" w:space="0" w:color="auto"/>
                    <w:left w:val="none" w:sz="0" w:space="0" w:color="auto"/>
                    <w:bottom w:val="none" w:sz="0" w:space="0" w:color="auto"/>
                    <w:right w:val="none" w:sz="0" w:space="0" w:color="auto"/>
                  </w:divBdr>
                  <w:divsChild>
                    <w:div w:id="1726752353">
                      <w:marLeft w:val="0"/>
                      <w:marRight w:val="0"/>
                      <w:marTop w:val="0"/>
                      <w:marBottom w:val="0"/>
                      <w:divBdr>
                        <w:top w:val="none" w:sz="0" w:space="0" w:color="auto"/>
                        <w:left w:val="none" w:sz="0" w:space="0" w:color="auto"/>
                        <w:bottom w:val="none" w:sz="0" w:space="0" w:color="auto"/>
                        <w:right w:val="none" w:sz="0" w:space="0" w:color="auto"/>
                      </w:divBdr>
                    </w:div>
                  </w:divsChild>
                </w:div>
                <w:div w:id="231816064">
                  <w:marLeft w:val="0"/>
                  <w:marRight w:val="0"/>
                  <w:marTop w:val="0"/>
                  <w:marBottom w:val="0"/>
                  <w:divBdr>
                    <w:top w:val="none" w:sz="0" w:space="0" w:color="auto"/>
                    <w:left w:val="none" w:sz="0" w:space="0" w:color="auto"/>
                    <w:bottom w:val="none" w:sz="0" w:space="0" w:color="auto"/>
                    <w:right w:val="none" w:sz="0" w:space="0" w:color="auto"/>
                  </w:divBdr>
                  <w:divsChild>
                    <w:div w:id="501745258">
                      <w:marLeft w:val="0"/>
                      <w:marRight w:val="0"/>
                      <w:marTop w:val="0"/>
                      <w:marBottom w:val="0"/>
                      <w:divBdr>
                        <w:top w:val="none" w:sz="0" w:space="0" w:color="auto"/>
                        <w:left w:val="none" w:sz="0" w:space="0" w:color="auto"/>
                        <w:bottom w:val="none" w:sz="0" w:space="0" w:color="auto"/>
                        <w:right w:val="none" w:sz="0" w:space="0" w:color="auto"/>
                      </w:divBdr>
                    </w:div>
                  </w:divsChild>
                </w:div>
                <w:div w:id="441412528">
                  <w:marLeft w:val="0"/>
                  <w:marRight w:val="0"/>
                  <w:marTop w:val="0"/>
                  <w:marBottom w:val="0"/>
                  <w:divBdr>
                    <w:top w:val="none" w:sz="0" w:space="0" w:color="auto"/>
                    <w:left w:val="none" w:sz="0" w:space="0" w:color="auto"/>
                    <w:bottom w:val="none" w:sz="0" w:space="0" w:color="auto"/>
                    <w:right w:val="none" w:sz="0" w:space="0" w:color="auto"/>
                  </w:divBdr>
                  <w:divsChild>
                    <w:div w:id="625620463">
                      <w:marLeft w:val="0"/>
                      <w:marRight w:val="0"/>
                      <w:marTop w:val="0"/>
                      <w:marBottom w:val="0"/>
                      <w:divBdr>
                        <w:top w:val="none" w:sz="0" w:space="0" w:color="auto"/>
                        <w:left w:val="none" w:sz="0" w:space="0" w:color="auto"/>
                        <w:bottom w:val="none" w:sz="0" w:space="0" w:color="auto"/>
                        <w:right w:val="none" w:sz="0" w:space="0" w:color="auto"/>
                      </w:divBdr>
                    </w:div>
                  </w:divsChild>
                </w:div>
                <w:div w:id="2078700536">
                  <w:marLeft w:val="0"/>
                  <w:marRight w:val="0"/>
                  <w:marTop w:val="0"/>
                  <w:marBottom w:val="0"/>
                  <w:divBdr>
                    <w:top w:val="none" w:sz="0" w:space="0" w:color="auto"/>
                    <w:left w:val="none" w:sz="0" w:space="0" w:color="auto"/>
                    <w:bottom w:val="none" w:sz="0" w:space="0" w:color="auto"/>
                    <w:right w:val="none" w:sz="0" w:space="0" w:color="auto"/>
                  </w:divBdr>
                  <w:divsChild>
                    <w:div w:id="1854952437">
                      <w:marLeft w:val="0"/>
                      <w:marRight w:val="0"/>
                      <w:marTop w:val="0"/>
                      <w:marBottom w:val="0"/>
                      <w:divBdr>
                        <w:top w:val="none" w:sz="0" w:space="0" w:color="auto"/>
                        <w:left w:val="none" w:sz="0" w:space="0" w:color="auto"/>
                        <w:bottom w:val="none" w:sz="0" w:space="0" w:color="auto"/>
                        <w:right w:val="none" w:sz="0" w:space="0" w:color="auto"/>
                      </w:divBdr>
                    </w:div>
                  </w:divsChild>
                </w:div>
                <w:div w:id="730227039">
                  <w:marLeft w:val="0"/>
                  <w:marRight w:val="0"/>
                  <w:marTop w:val="0"/>
                  <w:marBottom w:val="0"/>
                  <w:divBdr>
                    <w:top w:val="none" w:sz="0" w:space="0" w:color="auto"/>
                    <w:left w:val="none" w:sz="0" w:space="0" w:color="auto"/>
                    <w:bottom w:val="none" w:sz="0" w:space="0" w:color="auto"/>
                    <w:right w:val="none" w:sz="0" w:space="0" w:color="auto"/>
                  </w:divBdr>
                  <w:divsChild>
                    <w:div w:id="732966793">
                      <w:marLeft w:val="0"/>
                      <w:marRight w:val="0"/>
                      <w:marTop w:val="0"/>
                      <w:marBottom w:val="0"/>
                      <w:divBdr>
                        <w:top w:val="none" w:sz="0" w:space="0" w:color="auto"/>
                        <w:left w:val="none" w:sz="0" w:space="0" w:color="auto"/>
                        <w:bottom w:val="none" w:sz="0" w:space="0" w:color="auto"/>
                        <w:right w:val="none" w:sz="0" w:space="0" w:color="auto"/>
                      </w:divBdr>
                    </w:div>
                  </w:divsChild>
                </w:div>
                <w:div w:id="1426152602">
                  <w:marLeft w:val="0"/>
                  <w:marRight w:val="0"/>
                  <w:marTop w:val="0"/>
                  <w:marBottom w:val="0"/>
                  <w:divBdr>
                    <w:top w:val="none" w:sz="0" w:space="0" w:color="auto"/>
                    <w:left w:val="none" w:sz="0" w:space="0" w:color="auto"/>
                    <w:bottom w:val="none" w:sz="0" w:space="0" w:color="auto"/>
                    <w:right w:val="none" w:sz="0" w:space="0" w:color="auto"/>
                  </w:divBdr>
                  <w:divsChild>
                    <w:div w:id="424036449">
                      <w:marLeft w:val="0"/>
                      <w:marRight w:val="0"/>
                      <w:marTop w:val="0"/>
                      <w:marBottom w:val="0"/>
                      <w:divBdr>
                        <w:top w:val="none" w:sz="0" w:space="0" w:color="auto"/>
                        <w:left w:val="none" w:sz="0" w:space="0" w:color="auto"/>
                        <w:bottom w:val="none" w:sz="0" w:space="0" w:color="auto"/>
                        <w:right w:val="none" w:sz="0" w:space="0" w:color="auto"/>
                      </w:divBdr>
                    </w:div>
                  </w:divsChild>
                </w:div>
                <w:div w:id="1863936084">
                  <w:marLeft w:val="0"/>
                  <w:marRight w:val="0"/>
                  <w:marTop w:val="0"/>
                  <w:marBottom w:val="0"/>
                  <w:divBdr>
                    <w:top w:val="none" w:sz="0" w:space="0" w:color="auto"/>
                    <w:left w:val="none" w:sz="0" w:space="0" w:color="auto"/>
                    <w:bottom w:val="none" w:sz="0" w:space="0" w:color="auto"/>
                    <w:right w:val="none" w:sz="0" w:space="0" w:color="auto"/>
                  </w:divBdr>
                  <w:divsChild>
                    <w:div w:id="726028927">
                      <w:marLeft w:val="0"/>
                      <w:marRight w:val="0"/>
                      <w:marTop w:val="0"/>
                      <w:marBottom w:val="0"/>
                      <w:divBdr>
                        <w:top w:val="none" w:sz="0" w:space="0" w:color="auto"/>
                        <w:left w:val="none" w:sz="0" w:space="0" w:color="auto"/>
                        <w:bottom w:val="none" w:sz="0" w:space="0" w:color="auto"/>
                        <w:right w:val="none" w:sz="0" w:space="0" w:color="auto"/>
                      </w:divBdr>
                    </w:div>
                  </w:divsChild>
                </w:div>
                <w:div w:id="1023284402">
                  <w:marLeft w:val="0"/>
                  <w:marRight w:val="0"/>
                  <w:marTop w:val="0"/>
                  <w:marBottom w:val="0"/>
                  <w:divBdr>
                    <w:top w:val="none" w:sz="0" w:space="0" w:color="auto"/>
                    <w:left w:val="none" w:sz="0" w:space="0" w:color="auto"/>
                    <w:bottom w:val="none" w:sz="0" w:space="0" w:color="auto"/>
                    <w:right w:val="none" w:sz="0" w:space="0" w:color="auto"/>
                  </w:divBdr>
                  <w:divsChild>
                    <w:div w:id="254289370">
                      <w:marLeft w:val="0"/>
                      <w:marRight w:val="0"/>
                      <w:marTop w:val="0"/>
                      <w:marBottom w:val="0"/>
                      <w:divBdr>
                        <w:top w:val="none" w:sz="0" w:space="0" w:color="auto"/>
                        <w:left w:val="none" w:sz="0" w:space="0" w:color="auto"/>
                        <w:bottom w:val="none" w:sz="0" w:space="0" w:color="auto"/>
                        <w:right w:val="none" w:sz="0" w:space="0" w:color="auto"/>
                      </w:divBdr>
                    </w:div>
                  </w:divsChild>
                </w:div>
                <w:div w:id="1931503522">
                  <w:marLeft w:val="0"/>
                  <w:marRight w:val="0"/>
                  <w:marTop w:val="0"/>
                  <w:marBottom w:val="0"/>
                  <w:divBdr>
                    <w:top w:val="none" w:sz="0" w:space="0" w:color="auto"/>
                    <w:left w:val="none" w:sz="0" w:space="0" w:color="auto"/>
                    <w:bottom w:val="none" w:sz="0" w:space="0" w:color="auto"/>
                    <w:right w:val="none" w:sz="0" w:space="0" w:color="auto"/>
                  </w:divBdr>
                  <w:divsChild>
                    <w:div w:id="1927153397">
                      <w:marLeft w:val="0"/>
                      <w:marRight w:val="0"/>
                      <w:marTop w:val="0"/>
                      <w:marBottom w:val="0"/>
                      <w:divBdr>
                        <w:top w:val="none" w:sz="0" w:space="0" w:color="auto"/>
                        <w:left w:val="none" w:sz="0" w:space="0" w:color="auto"/>
                        <w:bottom w:val="none" w:sz="0" w:space="0" w:color="auto"/>
                        <w:right w:val="none" w:sz="0" w:space="0" w:color="auto"/>
                      </w:divBdr>
                    </w:div>
                  </w:divsChild>
                </w:div>
                <w:div w:id="1679191862">
                  <w:marLeft w:val="0"/>
                  <w:marRight w:val="0"/>
                  <w:marTop w:val="0"/>
                  <w:marBottom w:val="0"/>
                  <w:divBdr>
                    <w:top w:val="none" w:sz="0" w:space="0" w:color="auto"/>
                    <w:left w:val="none" w:sz="0" w:space="0" w:color="auto"/>
                    <w:bottom w:val="none" w:sz="0" w:space="0" w:color="auto"/>
                    <w:right w:val="none" w:sz="0" w:space="0" w:color="auto"/>
                  </w:divBdr>
                  <w:divsChild>
                    <w:div w:id="1643999202">
                      <w:marLeft w:val="0"/>
                      <w:marRight w:val="0"/>
                      <w:marTop w:val="0"/>
                      <w:marBottom w:val="0"/>
                      <w:divBdr>
                        <w:top w:val="none" w:sz="0" w:space="0" w:color="auto"/>
                        <w:left w:val="none" w:sz="0" w:space="0" w:color="auto"/>
                        <w:bottom w:val="none" w:sz="0" w:space="0" w:color="auto"/>
                        <w:right w:val="none" w:sz="0" w:space="0" w:color="auto"/>
                      </w:divBdr>
                    </w:div>
                  </w:divsChild>
                </w:div>
                <w:div w:id="1337540945">
                  <w:marLeft w:val="0"/>
                  <w:marRight w:val="0"/>
                  <w:marTop w:val="0"/>
                  <w:marBottom w:val="0"/>
                  <w:divBdr>
                    <w:top w:val="none" w:sz="0" w:space="0" w:color="auto"/>
                    <w:left w:val="none" w:sz="0" w:space="0" w:color="auto"/>
                    <w:bottom w:val="none" w:sz="0" w:space="0" w:color="auto"/>
                    <w:right w:val="none" w:sz="0" w:space="0" w:color="auto"/>
                  </w:divBdr>
                  <w:divsChild>
                    <w:div w:id="637417665">
                      <w:marLeft w:val="0"/>
                      <w:marRight w:val="0"/>
                      <w:marTop w:val="0"/>
                      <w:marBottom w:val="0"/>
                      <w:divBdr>
                        <w:top w:val="none" w:sz="0" w:space="0" w:color="auto"/>
                        <w:left w:val="none" w:sz="0" w:space="0" w:color="auto"/>
                        <w:bottom w:val="none" w:sz="0" w:space="0" w:color="auto"/>
                        <w:right w:val="none" w:sz="0" w:space="0" w:color="auto"/>
                      </w:divBdr>
                    </w:div>
                  </w:divsChild>
                </w:div>
                <w:div w:id="1195919705">
                  <w:marLeft w:val="0"/>
                  <w:marRight w:val="0"/>
                  <w:marTop w:val="0"/>
                  <w:marBottom w:val="0"/>
                  <w:divBdr>
                    <w:top w:val="none" w:sz="0" w:space="0" w:color="auto"/>
                    <w:left w:val="none" w:sz="0" w:space="0" w:color="auto"/>
                    <w:bottom w:val="none" w:sz="0" w:space="0" w:color="auto"/>
                    <w:right w:val="none" w:sz="0" w:space="0" w:color="auto"/>
                  </w:divBdr>
                  <w:divsChild>
                    <w:div w:id="1846936985">
                      <w:marLeft w:val="0"/>
                      <w:marRight w:val="0"/>
                      <w:marTop w:val="0"/>
                      <w:marBottom w:val="0"/>
                      <w:divBdr>
                        <w:top w:val="none" w:sz="0" w:space="0" w:color="auto"/>
                        <w:left w:val="none" w:sz="0" w:space="0" w:color="auto"/>
                        <w:bottom w:val="none" w:sz="0" w:space="0" w:color="auto"/>
                        <w:right w:val="none" w:sz="0" w:space="0" w:color="auto"/>
                      </w:divBdr>
                    </w:div>
                  </w:divsChild>
                </w:div>
                <w:div w:id="603610870">
                  <w:marLeft w:val="0"/>
                  <w:marRight w:val="0"/>
                  <w:marTop w:val="0"/>
                  <w:marBottom w:val="0"/>
                  <w:divBdr>
                    <w:top w:val="none" w:sz="0" w:space="0" w:color="auto"/>
                    <w:left w:val="none" w:sz="0" w:space="0" w:color="auto"/>
                    <w:bottom w:val="none" w:sz="0" w:space="0" w:color="auto"/>
                    <w:right w:val="none" w:sz="0" w:space="0" w:color="auto"/>
                  </w:divBdr>
                  <w:divsChild>
                    <w:div w:id="2119789586">
                      <w:marLeft w:val="0"/>
                      <w:marRight w:val="0"/>
                      <w:marTop w:val="0"/>
                      <w:marBottom w:val="0"/>
                      <w:divBdr>
                        <w:top w:val="none" w:sz="0" w:space="0" w:color="auto"/>
                        <w:left w:val="none" w:sz="0" w:space="0" w:color="auto"/>
                        <w:bottom w:val="none" w:sz="0" w:space="0" w:color="auto"/>
                        <w:right w:val="none" w:sz="0" w:space="0" w:color="auto"/>
                      </w:divBdr>
                    </w:div>
                  </w:divsChild>
                </w:div>
                <w:div w:id="599147471">
                  <w:marLeft w:val="0"/>
                  <w:marRight w:val="0"/>
                  <w:marTop w:val="0"/>
                  <w:marBottom w:val="0"/>
                  <w:divBdr>
                    <w:top w:val="none" w:sz="0" w:space="0" w:color="auto"/>
                    <w:left w:val="none" w:sz="0" w:space="0" w:color="auto"/>
                    <w:bottom w:val="none" w:sz="0" w:space="0" w:color="auto"/>
                    <w:right w:val="none" w:sz="0" w:space="0" w:color="auto"/>
                  </w:divBdr>
                  <w:divsChild>
                    <w:div w:id="523791248">
                      <w:marLeft w:val="0"/>
                      <w:marRight w:val="0"/>
                      <w:marTop w:val="0"/>
                      <w:marBottom w:val="0"/>
                      <w:divBdr>
                        <w:top w:val="none" w:sz="0" w:space="0" w:color="auto"/>
                        <w:left w:val="none" w:sz="0" w:space="0" w:color="auto"/>
                        <w:bottom w:val="none" w:sz="0" w:space="0" w:color="auto"/>
                        <w:right w:val="none" w:sz="0" w:space="0" w:color="auto"/>
                      </w:divBdr>
                    </w:div>
                  </w:divsChild>
                </w:div>
                <w:div w:id="1040864372">
                  <w:marLeft w:val="0"/>
                  <w:marRight w:val="0"/>
                  <w:marTop w:val="0"/>
                  <w:marBottom w:val="0"/>
                  <w:divBdr>
                    <w:top w:val="none" w:sz="0" w:space="0" w:color="auto"/>
                    <w:left w:val="none" w:sz="0" w:space="0" w:color="auto"/>
                    <w:bottom w:val="none" w:sz="0" w:space="0" w:color="auto"/>
                    <w:right w:val="none" w:sz="0" w:space="0" w:color="auto"/>
                  </w:divBdr>
                  <w:divsChild>
                    <w:div w:id="149251941">
                      <w:marLeft w:val="0"/>
                      <w:marRight w:val="0"/>
                      <w:marTop w:val="0"/>
                      <w:marBottom w:val="0"/>
                      <w:divBdr>
                        <w:top w:val="none" w:sz="0" w:space="0" w:color="auto"/>
                        <w:left w:val="none" w:sz="0" w:space="0" w:color="auto"/>
                        <w:bottom w:val="none" w:sz="0" w:space="0" w:color="auto"/>
                        <w:right w:val="none" w:sz="0" w:space="0" w:color="auto"/>
                      </w:divBdr>
                    </w:div>
                  </w:divsChild>
                </w:div>
                <w:div w:id="187068190">
                  <w:marLeft w:val="0"/>
                  <w:marRight w:val="0"/>
                  <w:marTop w:val="0"/>
                  <w:marBottom w:val="0"/>
                  <w:divBdr>
                    <w:top w:val="none" w:sz="0" w:space="0" w:color="auto"/>
                    <w:left w:val="none" w:sz="0" w:space="0" w:color="auto"/>
                    <w:bottom w:val="none" w:sz="0" w:space="0" w:color="auto"/>
                    <w:right w:val="none" w:sz="0" w:space="0" w:color="auto"/>
                  </w:divBdr>
                  <w:divsChild>
                    <w:div w:id="40718018">
                      <w:marLeft w:val="0"/>
                      <w:marRight w:val="0"/>
                      <w:marTop w:val="0"/>
                      <w:marBottom w:val="0"/>
                      <w:divBdr>
                        <w:top w:val="none" w:sz="0" w:space="0" w:color="auto"/>
                        <w:left w:val="none" w:sz="0" w:space="0" w:color="auto"/>
                        <w:bottom w:val="none" w:sz="0" w:space="0" w:color="auto"/>
                        <w:right w:val="none" w:sz="0" w:space="0" w:color="auto"/>
                      </w:divBdr>
                    </w:div>
                  </w:divsChild>
                </w:div>
                <w:div w:id="1604992048">
                  <w:marLeft w:val="0"/>
                  <w:marRight w:val="0"/>
                  <w:marTop w:val="0"/>
                  <w:marBottom w:val="0"/>
                  <w:divBdr>
                    <w:top w:val="none" w:sz="0" w:space="0" w:color="auto"/>
                    <w:left w:val="none" w:sz="0" w:space="0" w:color="auto"/>
                    <w:bottom w:val="none" w:sz="0" w:space="0" w:color="auto"/>
                    <w:right w:val="none" w:sz="0" w:space="0" w:color="auto"/>
                  </w:divBdr>
                  <w:divsChild>
                    <w:div w:id="1875726027">
                      <w:marLeft w:val="0"/>
                      <w:marRight w:val="0"/>
                      <w:marTop w:val="0"/>
                      <w:marBottom w:val="0"/>
                      <w:divBdr>
                        <w:top w:val="none" w:sz="0" w:space="0" w:color="auto"/>
                        <w:left w:val="none" w:sz="0" w:space="0" w:color="auto"/>
                        <w:bottom w:val="none" w:sz="0" w:space="0" w:color="auto"/>
                        <w:right w:val="none" w:sz="0" w:space="0" w:color="auto"/>
                      </w:divBdr>
                    </w:div>
                  </w:divsChild>
                </w:div>
                <w:div w:id="874120851">
                  <w:marLeft w:val="0"/>
                  <w:marRight w:val="0"/>
                  <w:marTop w:val="0"/>
                  <w:marBottom w:val="0"/>
                  <w:divBdr>
                    <w:top w:val="none" w:sz="0" w:space="0" w:color="auto"/>
                    <w:left w:val="none" w:sz="0" w:space="0" w:color="auto"/>
                    <w:bottom w:val="none" w:sz="0" w:space="0" w:color="auto"/>
                    <w:right w:val="none" w:sz="0" w:space="0" w:color="auto"/>
                  </w:divBdr>
                  <w:divsChild>
                    <w:div w:id="633216977">
                      <w:marLeft w:val="0"/>
                      <w:marRight w:val="0"/>
                      <w:marTop w:val="0"/>
                      <w:marBottom w:val="0"/>
                      <w:divBdr>
                        <w:top w:val="none" w:sz="0" w:space="0" w:color="auto"/>
                        <w:left w:val="none" w:sz="0" w:space="0" w:color="auto"/>
                        <w:bottom w:val="none" w:sz="0" w:space="0" w:color="auto"/>
                        <w:right w:val="none" w:sz="0" w:space="0" w:color="auto"/>
                      </w:divBdr>
                    </w:div>
                  </w:divsChild>
                </w:div>
                <w:div w:id="2077967473">
                  <w:marLeft w:val="0"/>
                  <w:marRight w:val="0"/>
                  <w:marTop w:val="0"/>
                  <w:marBottom w:val="0"/>
                  <w:divBdr>
                    <w:top w:val="none" w:sz="0" w:space="0" w:color="auto"/>
                    <w:left w:val="none" w:sz="0" w:space="0" w:color="auto"/>
                    <w:bottom w:val="none" w:sz="0" w:space="0" w:color="auto"/>
                    <w:right w:val="none" w:sz="0" w:space="0" w:color="auto"/>
                  </w:divBdr>
                  <w:divsChild>
                    <w:div w:id="821194369">
                      <w:marLeft w:val="0"/>
                      <w:marRight w:val="0"/>
                      <w:marTop w:val="0"/>
                      <w:marBottom w:val="0"/>
                      <w:divBdr>
                        <w:top w:val="none" w:sz="0" w:space="0" w:color="auto"/>
                        <w:left w:val="none" w:sz="0" w:space="0" w:color="auto"/>
                        <w:bottom w:val="none" w:sz="0" w:space="0" w:color="auto"/>
                        <w:right w:val="none" w:sz="0" w:space="0" w:color="auto"/>
                      </w:divBdr>
                    </w:div>
                  </w:divsChild>
                </w:div>
                <w:div w:id="422261758">
                  <w:marLeft w:val="0"/>
                  <w:marRight w:val="0"/>
                  <w:marTop w:val="0"/>
                  <w:marBottom w:val="0"/>
                  <w:divBdr>
                    <w:top w:val="none" w:sz="0" w:space="0" w:color="auto"/>
                    <w:left w:val="none" w:sz="0" w:space="0" w:color="auto"/>
                    <w:bottom w:val="none" w:sz="0" w:space="0" w:color="auto"/>
                    <w:right w:val="none" w:sz="0" w:space="0" w:color="auto"/>
                  </w:divBdr>
                  <w:divsChild>
                    <w:div w:id="1112868218">
                      <w:marLeft w:val="0"/>
                      <w:marRight w:val="0"/>
                      <w:marTop w:val="0"/>
                      <w:marBottom w:val="0"/>
                      <w:divBdr>
                        <w:top w:val="none" w:sz="0" w:space="0" w:color="auto"/>
                        <w:left w:val="none" w:sz="0" w:space="0" w:color="auto"/>
                        <w:bottom w:val="none" w:sz="0" w:space="0" w:color="auto"/>
                        <w:right w:val="none" w:sz="0" w:space="0" w:color="auto"/>
                      </w:divBdr>
                    </w:div>
                  </w:divsChild>
                </w:div>
                <w:div w:id="988558247">
                  <w:marLeft w:val="0"/>
                  <w:marRight w:val="0"/>
                  <w:marTop w:val="0"/>
                  <w:marBottom w:val="0"/>
                  <w:divBdr>
                    <w:top w:val="none" w:sz="0" w:space="0" w:color="auto"/>
                    <w:left w:val="none" w:sz="0" w:space="0" w:color="auto"/>
                    <w:bottom w:val="none" w:sz="0" w:space="0" w:color="auto"/>
                    <w:right w:val="none" w:sz="0" w:space="0" w:color="auto"/>
                  </w:divBdr>
                  <w:divsChild>
                    <w:div w:id="599725789">
                      <w:marLeft w:val="0"/>
                      <w:marRight w:val="0"/>
                      <w:marTop w:val="0"/>
                      <w:marBottom w:val="0"/>
                      <w:divBdr>
                        <w:top w:val="none" w:sz="0" w:space="0" w:color="auto"/>
                        <w:left w:val="none" w:sz="0" w:space="0" w:color="auto"/>
                        <w:bottom w:val="none" w:sz="0" w:space="0" w:color="auto"/>
                        <w:right w:val="none" w:sz="0" w:space="0" w:color="auto"/>
                      </w:divBdr>
                    </w:div>
                  </w:divsChild>
                </w:div>
                <w:div w:id="1925263678">
                  <w:marLeft w:val="0"/>
                  <w:marRight w:val="0"/>
                  <w:marTop w:val="0"/>
                  <w:marBottom w:val="0"/>
                  <w:divBdr>
                    <w:top w:val="none" w:sz="0" w:space="0" w:color="auto"/>
                    <w:left w:val="none" w:sz="0" w:space="0" w:color="auto"/>
                    <w:bottom w:val="none" w:sz="0" w:space="0" w:color="auto"/>
                    <w:right w:val="none" w:sz="0" w:space="0" w:color="auto"/>
                  </w:divBdr>
                  <w:divsChild>
                    <w:div w:id="561213120">
                      <w:marLeft w:val="0"/>
                      <w:marRight w:val="0"/>
                      <w:marTop w:val="0"/>
                      <w:marBottom w:val="0"/>
                      <w:divBdr>
                        <w:top w:val="none" w:sz="0" w:space="0" w:color="auto"/>
                        <w:left w:val="none" w:sz="0" w:space="0" w:color="auto"/>
                        <w:bottom w:val="none" w:sz="0" w:space="0" w:color="auto"/>
                        <w:right w:val="none" w:sz="0" w:space="0" w:color="auto"/>
                      </w:divBdr>
                    </w:div>
                  </w:divsChild>
                </w:div>
                <w:div w:id="1312632952">
                  <w:marLeft w:val="0"/>
                  <w:marRight w:val="0"/>
                  <w:marTop w:val="0"/>
                  <w:marBottom w:val="0"/>
                  <w:divBdr>
                    <w:top w:val="none" w:sz="0" w:space="0" w:color="auto"/>
                    <w:left w:val="none" w:sz="0" w:space="0" w:color="auto"/>
                    <w:bottom w:val="none" w:sz="0" w:space="0" w:color="auto"/>
                    <w:right w:val="none" w:sz="0" w:space="0" w:color="auto"/>
                  </w:divBdr>
                  <w:divsChild>
                    <w:div w:id="531693713">
                      <w:marLeft w:val="0"/>
                      <w:marRight w:val="0"/>
                      <w:marTop w:val="0"/>
                      <w:marBottom w:val="0"/>
                      <w:divBdr>
                        <w:top w:val="none" w:sz="0" w:space="0" w:color="auto"/>
                        <w:left w:val="none" w:sz="0" w:space="0" w:color="auto"/>
                        <w:bottom w:val="none" w:sz="0" w:space="0" w:color="auto"/>
                        <w:right w:val="none" w:sz="0" w:space="0" w:color="auto"/>
                      </w:divBdr>
                    </w:div>
                  </w:divsChild>
                </w:div>
                <w:div w:id="2101022041">
                  <w:marLeft w:val="0"/>
                  <w:marRight w:val="0"/>
                  <w:marTop w:val="0"/>
                  <w:marBottom w:val="0"/>
                  <w:divBdr>
                    <w:top w:val="none" w:sz="0" w:space="0" w:color="auto"/>
                    <w:left w:val="none" w:sz="0" w:space="0" w:color="auto"/>
                    <w:bottom w:val="none" w:sz="0" w:space="0" w:color="auto"/>
                    <w:right w:val="none" w:sz="0" w:space="0" w:color="auto"/>
                  </w:divBdr>
                  <w:divsChild>
                    <w:div w:id="27530675">
                      <w:marLeft w:val="0"/>
                      <w:marRight w:val="0"/>
                      <w:marTop w:val="0"/>
                      <w:marBottom w:val="0"/>
                      <w:divBdr>
                        <w:top w:val="none" w:sz="0" w:space="0" w:color="auto"/>
                        <w:left w:val="none" w:sz="0" w:space="0" w:color="auto"/>
                        <w:bottom w:val="none" w:sz="0" w:space="0" w:color="auto"/>
                        <w:right w:val="none" w:sz="0" w:space="0" w:color="auto"/>
                      </w:divBdr>
                    </w:div>
                  </w:divsChild>
                </w:div>
                <w:div w:id="347681074">
                  <w:marLeft w:val="0"/>
                  <w:marRight w:val="0"/>
                  <w:marTop w:val="0"/>
                  <w:marBottom w:val="0"/>
                  <w:divBdr>
                    <w:top w:val="none" w:sz="0" w:space="0" w:color="auto"/>
                    <w:left w:val="none" w:sz="0" w:space="0" w:color="auto"/>
                    <w:bottom w:val="none" w:sz="0" w:space="0" w:color="auto"/>
                    <w:right w:val="none" w:sz="0" w:space="0" w:color="auto"/>
                  </w:divBdr>
                  <w:divsChild>
                    <w:div w:id="461384784">
                      <w:marLeft w:val="0"/>
                      <w:marRight w:val="0"/>
                      <w:marTop w:val="0"/>
                      <w:marBottom w:val="0"/>
                      <w:divBdr>
                        <w:top w:val="none" w:sz="0" w:space="0" w:color="auto"/>
                        <w:left w:val="none" w:sz="0" w:space="0" w:color="auto"/>
                        <w:bottom w:val="none" w:sz="0" w:space="0" w:color="auto"/>
                        <w:right w:val="none" w:sz="0" w:space="0" w:color="auto"/>
                      </w:divBdr>
                    </w:div>
                  </w:divsChild>
                </w:div>
                <w:div w:id="795607306">
                  <w:marLeft w:val="0"/>
                  <w:marRight w:val="0"/>
                  <w:marTop w:val="0"/>
                  <w:marBottom w:val="0"/>
                  <w:divBdr>
                    <w:top w:val="none" w:sz="0" w:space="0" w:color="auto"/>
                    <w:left w:val="none" w:sz="0" w:space="0" w:color="auto"/>
                    <w:bottom w:val="none" w:sz="0" w:space="0" w:color="auto"/>
                    <w:right w:val="none" w:sz="0" w:space="0" w:color="auto"/>
                  </w:divBdr>
                  <w:divsChild>
                    <w:div w:id="1866477215">
                      <w:marLeft w:val="0"/>
                      <w:marRight w:val="0"/>
                      <w:marTop w:val="0"/>
                      <w:marBottom w:val="0"/>
                      <w:divBdr>
                        <w:top w:val="none" w:sz="0" w:space="0" w:color="auto"/>
                        <w:left w:val="none" w:sz="0" w:space="0" w:color="auto"/>
                        <w:bottom w:val="none" w:sz="0" w:space="0" w:color="auto"/>
                        <w:right w:val="none" w:sz="0" w:space="0" w:color="auto"/>
                      </w:divBdr>
                    </w:div>
                  </w:divsChild>
                </w:div>
                <w:div w:id="1402172148">
                  <w:marLeft w:val="0"/>
                  <w:marRight w:val="0"/>
                  <w:marTop w:val="0"/>
                  <w:marBottom w:val="0"/>
                  <w:divBdr>
                    <w:top w:val="none" w:sz="0" w:space="0" w:color="auto"/>
                    <w:left w:val="none" w:sz="0" w:space="0" w:color="auto"/>
                    <w:bottom w:val="none" w:sz="0" w:space="0" w:color="auto"/>
                    <w:right w:val="none" w:sz="0" w:space="0" w:color="auto"/>
                  </w:divBdr>
                  <w:divsChild>
                    <w:div w:id="1815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3319">
          <w:marLeft w:val="0"/>
          <w:marRight w:val="0"/>
          <w:marTop w:val="0"/>
          <w:marBottom w:val="0"/>
          <w:divBdr>
            <w:top w:val="none" w:sz="0" w:space="0" w:color="auto"/>
            <w:left w:val="none" w:sz="0" w:space="0" w:color="auto"/>
            <w:bottom w:val="none" w:sz="0" w:space="0" w:color="auto"/>
            <w:right w:val="none" w:sz="0" w:space="0" w:color="auto"/>
          </w:divBdr>
        </w:div>
        <w:div w:id="1196194779">
          <w:marLeft w:val="0"/>
          <w:marRight w:val="0"/>
          <w:marTop w:val="0"/>
          <w:marBottom w:val="0"/>
          <w:divBdr>
            <w:top w:val="none" w:sz="0" w:space="0" w:color="auto"/>
            <w:left w:val="none" w:sz="0" w:space="0" w:color="auto"/>
            <w:bottom w:val="none" w:sz="0" w:space="0" w:color="auto"/>
            <w:right w:val="none" w:sz="0" w:space="0" w:color="auto"/>
          </w:divBdr>
        </w:div>
      </w:divsChild>
    </w:div>
    <w:div w:id="15306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JAR\2SKRITORIO\IKUSKARITZAI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D567ED6EDE947AEBBD7EFEE3DADE6" ma:contentTypeVersion="14" ma:contentTypeDescription="Create a new document." ma:contentTypeScope="" ma:versionID="3ba62d23a894d35d6d2783579695674e">
  <xsd:schema xmlns:xsd="http://www.w3.org/2001/XMLSchema" xmlns:xs="http://www.w3.org/2001/XMLSchema" xmlns:p="http://schemas.microsoft.com/office/2006/metadata/properties" xmlns:ns3="e4cb3c0c-8e3a-4a8f-8aee-eeafba9d223b" xmlns:ns4="f1d40fc5-8d62-4704-adf4-86059655bf61" targetNamespace="http://schemas.microsoft.com/office/2006/metadata/properties" ma:root="true" ma:fieldsID="2280a014d5c1d5507ec0908ae8c0aa4f" ns3:_="" ns4:_="">
    <xsd:import namespace="e4cb3c0c-8e3a-4a8f-8aee-eeafba9d223b"/>
    <xsd:import namespace="f1d40fc5-8d62-4704-adf4-86059655b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c0c-8e3a-4a8f-8aee-eeafba9d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40fc5-8d62-4704-adf4-86059655bf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3535-3CD7-4BDA-90F1-A3726880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c0c-8e3a-4a8f-8aee-eeafba9d223b"/>
    <ds:schemaRef ds:uri="f1d40fc5-8d62-4704-adf4-86059655b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431A0-BC1B-4E39-88BA-6EB3693EFE93}">
  <ds:schemaRefs>
    <ds:schemaRef ds:uri="http://schemas.microsoft.com/sharepoint/v3/contenttype/forms"/>
  </ds:schemaRefs>
</ds:datastoreItem>
</file>

<file path=customXml/itemProps3.xml><?xml version="1.0" encoding="utf-8"?>
<ds:datastoreItem xmlns:ds="http://schemas.openxmlformats.org/officeDocument/2006/customXml" ds:itemID="{39E54691-49FE-4681-AE4A-6A123361D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DA743-2707-4569-BB9F-D4BA362C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IKUSKARITZAISO.dot</Template>
  <TotalTime>222</TotalTime>
  <Pages>1</Pages>
  <Words>2224</Words>
  <Characters>12233</Characters>
  <Application>Microsoft Office Word</Application>
  <DocSecurity>0</DocSecurity>
  <Lines>101</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TOSHIBA</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ej02594e</dc:creator>
  <cp:keywords/>
  <cp:lastModifiedBy>Dorronsoro Plazaola, Lourdes</cp:lastModifiedBy>
  <cp:revision>10</cp:revision>
  <cp:lastPrinted>2022-01-18T15:02:00Z</cp:lastPrinted>
  <dcterms:created xsi:type="dcterms:W3CDTF">2022-03-04T07:45:00Z</dcterms:created>
  <dcterms:modified xsi:type="dcterms:W3CDTF">2022-03-12T11:15:00Z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0x01010043ED567ED6EDE947AEBBD7EFEE3DADE6</vt:lpwstr>
  </property>
</Properties>
</file>